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C64ED" w14:textId="67C33C8D" w:rsidR="00B1099E" w:rsidRPr="00B1099E" w:rsidRDefault="00B1099E" w:rsidP="00B1099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99E">
        <w:rPr>
          <w:rFonts w:ascii="Times New Roman" w:hAnsi="Times New Roman" w:cs="Times New Roman"/>
          <w:b/>
          <w:sz w:val="28"/>
          <w:szCs w:val="28"/>
        </w:rPr>
        <w:t>ОТ</w:t>
      </w:r>
      <w:r w:rsidR="00DE72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E722D">
        <w:rPr>
          <w:rFonts w:ascii="Times New Roman" w:hAnsi="Times New Roman" w:cs="Times New Roman"/>
          <w:b/>
          <w:sz w:val="28"/>
          <w:szCs w:val="28"/>
        </w:rPr>
        <w:t xml:space="preserve">28.01.2022г </w:t>
      </w:r>
      <w:r w:rsidRPr="00B1099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B1099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DE722D">
        <w:rPr>
          <w:rFonts w:ascii="Times New Roman" w:hAnsi="Times New Roman" w:cs="Times New Roman"/>
          <w:b/>
          <w:sz w:val="28"/>
          <w:szCs w:val="28"/>
        </w:rPr>
        <w:t>5</w:t>
      </w:r>
    </w:p>
    <w:p w14:paraId="68F89610" w14:textId="77777777" w:rsidR="00B1099E" w:rsidRPr="00B1099E" w:rsidRDefault="00B1099E" w:rsidP="00B1099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99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23A1C5F8" w14:textId="77777777" w:rsidR="00B1099E" w:rsidRPr="00B1099E" w:rsidRDefault="00B1099E" w:rsidP="00B1099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99E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14:paraId="103492FD" w14:textId="77777777" w:rsidR="00B1099E" w:rsidRPr="00B1099E" w:rsidRDefault="00B1099E" w:rsidP="00B1099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99E">
        <w:rPr>
          <w:rFonts w:ascii="Times New Roman" w:hAnsi="Times New Roman" w:cs="Times New Roman"/>
          <w:b/>
          <w:sz w:val="28"/>
          <w:szCs w:val="28"/>
        </w:rPr>
        <w:t>БАЛАГАНСКИЙ РАЙОН</w:t>
      </w:r>
    </w:p>
    <w:p w14:paraId="4BF7A9DC" w14:textId="77777777" w:rsidR="00B1099E" w:rsidRPr="00B1099E" w:rsidRDefault="00B1099E" w:rsidP="00B1099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99E">
        <w:rPr>
          <w:rFonts w:ascii="Times New Roman" w:hAnsi="Times New Roman" w:cs="Times New Roman"/>
          <w:b/>
          <w:sz w:val="28"/>
          <w:szCs w:val="28"/>
        </w:rPr>
        <w:t>КОНОВАЛОВСКОЕ МУНИЦИПАЛЬНОЕ ОБРАЗОВАНИЕ</w:t>
      </w:r>
    </w:p>
    <w:p w14:paraId="773C2E5E" w14:textId="77777777" w:rsidR="00B1099E" w:rsidRPr="00B1099E" w:rsidRDefault="00B1099E" w:rsidP="00B1099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99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5ACBB6FF" w14:textId="77777777" w:rsidR="00B1099E" w:rsidRPr="00B1099E" w:rsidRDefault="00B1099E" w:rsidP="00B1099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99E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14:paraId="54382F60" w14:textId="77777777" w:rsidR="00B1099E" w:rsidRPr="00B1099E" w:rsidRDefault="00B1099E" w:rsidP="00B1099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87EA66" w14:textId="385CB68B" w:rsidR="00C44DC7" w:rsidRDefault="00B1099E" w:rsidP="00B1099E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099E">
        <w:rPr>
          <w:rFonts w:ascii="Times New Roman" w:hAnsi="Times New Roman" w:cs="Times New Roman"/>
          <w:b/>
          <w:sz w:val="28"/>
          <w:szCs w:val="28"/>
        </w:rPr>
        <w:t xml:space="preserve">О СОЗДАНИИ КОМИССИИ ПО ОСМОТРУ И ОПРЕДЕЛЕНИЮ ТЕХНИЧЕСКОГО СОСТОЯНИЯ ОБЪЕКТОВ ВОДОСНАБЖЕНИЯ АДМИНИСТРАЦИИ КОНОВАЛОВСКОГО МУНИЦИПАЛЬНОГО ОБРАЗОВАНИЯ ПЛАНИРУЕМЫХ ДЛЯ ПЕРЕДАЧИ В КОНЦЕССИЮ В </w:t>
      </w:r>
      <w:r w:rsidRPr="00B1099E">
        <w:rPr>
          <w:rFonts w:ascii="Times New Roman" w:hAnsi="Times New Roman" w:cs="Times New Roman"/>
          <w:b/>
          <w:bCs/>
          <w:sz w:val="28"/>
          <w:szCs w:val="28"/>
        </w:rPr>
        <w:t>2022 ГОДУ</w:t>
      </w:r>
    </w:p>
    <w:p w14:paraId="57D3C1FE" w14:textId="77777777" w:rsidR="00B1099E" w:rsidRDefault="00B1099E" w:rsidP="00B1099E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B478BC" w14:textId="59272383" w:rsidR="00B1099E" w:rsidRDefault="00B1099E" w:rsidP="00B1099E">
      <w:pPr>
        <w:pStyle w:val="a6"/>
        <w:rPr>
          <w:rFonts w:ascii="Times New Roman" w:hAnsi="Times New Roman" w:cs="Times New Roman"/>
          <w:sz w:val="28"/>
          <w:szCs w:val="28"/>
        </w:rPr>
      </w:pPr>
      <w:r w:rsidRPr="00B1099E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06.10.2003г. №131-ФЗ</w:t>
      </w:r>
      <w:r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передачи объектов водоснабжения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Коноваловского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концессионным соглашениям</w:t>
      </w:r>
    </w:p>
    <w:p w14:paraId="4D8A32A7" w14:textId="7E13C34C" w:rsidR="00B1099E" w:rsidRDefault="00B1099E" w:rsidP="00DE722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комиссию по осмотру и определению технического состояния объектов водоснабжения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Коноваловского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планируемых для передачи в концессию</w:t>
      </w:r>
      <w:r w:rsidR="00D9263A">
        <w:rPr>
          <w:rFonts w:ascii="Times New Roman" w:hAnsi="Times New Roman" w:cs="Times New Roman"/>
          <w:sz w:val="28"/>
          <w:szCs w:val="28"/>
        </w:rPr>
        <w:t xml:space="preserve"> в 2022 году.</w:t>
      </w:r>
    </w:p>
    <w:p w14:paraId="573846F3" w14:textId="3BBB6030" w:rsidR="00D9263A" w:rsidRDefault="00D9263A" w:rsidP="00DE722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14:paraId="4318DE16" w14:textId="77777777" w:rsidR="00D9263A" w:rsidRDefault="00D9263A" w:rsidP="00DE722D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1.Положение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порядке работы комиссии по осмотру и определению </w:t>
      </w:r>
    </w:p>
    <w:p w14:paraId="1E65E8F5" w14:textId="1E84DDE7" w:rsidR="00D9263A" w:rsidRDefault="00D9263A" w:rsidP="00DE722D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технического состояния объектов водоснабжения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Коноваловского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планируемых для передачи в концессию в 2022 году (Приложение1).</w:t>
      </w:r>
    </w:p>
    <w:p w14:paraId="3410EFB2" w14:textId="7FCAB4BE" w:rsidR="00D9263A" w:rsidRDefault="00D9263A" w:rsidP="00DE72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2.2. Состав комиссии по осмотру и определению технического                              состояния объектов водоснабжения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Коноваловского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планируемых для передачи в концессию в 2022 году (Приложение2).</w:t>
      </w:r>
    </w:p>
    <w:p w14:paraId="5910A5D4" w14:textId="62816C89" w:rsidR="00D9263A" w:rsidRDefault="00D9263A" w:rsidP="00DE72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распоряжение в СМИ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Коноваловский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</w:t>
      </w:r>
      <w:r w:rsidR="00DE722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коновалово.рф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01DFCFB" w14:textId="22DAAF56" w:rsidR="00D9263A" w:rsidRDefault="00D9263A" w:rsidP="00DE72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распоряжение вступает в силу со </w:t>
      </w:r>
      <w:r w:rsidR="00DE722D">
        <w:rPr>
          <w:rFonts w:ascii="Times New Roman" w:hAnsi="Times New Roman" w:cs="Times New Roman"/>
          <w:sz w:val="28"/>
          <w:szCs w:val="28"/>
        </w:rPr>
        <w:t>дня опубликования.</w:t>
      </w:r>
    </w:p>
    <w:p w14:paraId="3A85345C" w14:textId="1A2DC1BA" w:rsidR="00DE722D" w:rsidRDefault="00DE722D" w:rsidP="00DE72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выполнением данного распоряжения оставляю за собой.</w:t>
      </w:r>
    </w:p>
    <w:p w14:paraId="686DBD02" w14:textId="54F8D7A8" w:rsidR="00DE722D" w:rsidRDefault="00DE722D" w:rsidP="00DE72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69763161" w14:textId="76513EE9" w:rsidR="00DE722D" w:rsidRDefault="00DE722D" w:rsidP="00D9263A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25E76755" w14:textId="3973F6EE" w:rsidR="00DE722D" w:rsidRDefault="00DE722D" w:rsidP="00D9263A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30D4D424" w14:textId="2DFE8632" w:rsidR="00DE722D" w:rsidRDefault="00DE722D" w:rsidP="00D9263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Коноваловского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А.Д.Замащиков</w:t>
      </w:r>
      <w:proofErr w:type="spellEnd"/>
    </w:p>
    <w:p w14:paraId="186EFC7D" w14:textId="74D91675" w:rsidR="004D4AA2" w:rsidRDefault="004D4AA2" w:rsidP="00D9263A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473F788B" w14:textId="69005804" w:rsidR="004D4AA2" w:rsidRDefault="004D4AA2" w:rsidP="00D9263A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4D3D8465" w14:textId="4C0CE298" w:rsidR="004D4AA2" w:rsidRDefault="004D4AA2" w:rsidP="00D9263A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255DBB22" w14:textId="17E0DFFF" w:rsidR="004D4AA2" w:rsidRDefault="004D4AA2" w:rsidP="00D9263A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28FDE88B" w14:textId="2FCEEB19" w:rsidR="004D4AA2" w:rsidRDefault="004D4AA2" w:rsidP="00D9263A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5D5D5970" w14:textId="77777777" w:rsidR="004D4AA2" w:rsidRDefault="004D4AA2" w:rsidP="004D4AA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14:paraId="613CF92C" w14:textId="77777777" w:rsidR="004D4AA2" w:rsidRDefault="004D4AA2" w:rsidP="004D4AA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распоряжению администрации</w:t>
      </w:r>
    </w:p>
    <w:p w14:paraId="7B3004DE" w14:textId="77777777" w:rsidR="004D4AA2" w:rsidRDefault="004D4AA2" w:rsidP="004D4AA2">
      <w:pPr>
        <w:jc w:val="right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муниципального</w:t>
      </w:r>
    </w:p>
    <w:p w14:paraId="7C37AA76" w14:textId="77777777" w:rsidR="004D4AA2" w:rsidRDefault="004D4AA2" w:rsidP="004D4AA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образования </w:t>
      </w:r>
    </w:p>
    <w:p w14:paraId="7E936DC5" w14:textId="77777777" w:rsidR="004D4AA2" w:rsidRDefault="004D4AA2" w:rsidP="004D4AA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28.01.2022 № 5</w:t>
      </w:r>
    </w:p>
    <w:p w14:paraId="78E716F9" w14:textId="77777777" w:rsidR="004D4AA2" w:rsidRDefault="004D4AA2" w:rsidP="004D4AA2">
      <w:pPr>
        <w:jc w:val="right"/>
        <w:rPr>
          <w:rFonts w:ascii="Courier New" w:hAnsi="Courier New" w:cs="Courier New"/>
          <w:sz w:val="22"/>
          <w:szCs w:val="22"/>
        </w:rPr>
      </w:pPr>
    </w:p>
    <w:p w14:paraId="54694AC3" w14:textId="77777777" w:rsidR="004D4AA2" w:rsidRDefault="004D4AA2" w:rsidP="004D4AA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Положение</w:t>
      </w:r>
    </w:p>
    <w:p w14:paraId="666601DD" w14:textId="77777777" w:rsidR="004D4AA2" w:rsidRDefault="004D4AA2" w:rsidP="004D4AA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 порядке работы комиссии по осмотру и определению технического состояния объектов водоснабжения администрации </w:t>
      </w:r>
      <w:proofErr w:type="spellStart"/>
      <w:r>
        <w:rPr>
          <w:rFonts w:ascii="Arial" w:hAnsi="Arial" w:cs="Arial"/>
        </w:rPr>
        <w:t>Коноваловского</w:t>
      </w:r>
      <w:proofErr w:type="spellEnd"/>
      <w:r>
        <w:rPr>
          <w:rFonts w:ascii="Arial" w:hAnsi="Arial" w:cs="Arial"/>
        </w:rPr>
        <w:t xml:space="preserve"> муниципального образования, планируемых для передачи в концессию в 2022 году</w:t>
      </w:r>
    </w:p>
    <w:p w14:paraId="7262721E" w14:textId="77777777" w:rsidR="004D4AA2" w:rsidRDefault="004D4AA2" w:rsidP="004D4AA2">
      <w:pPr>
        <w:jc w:val="center"/>
        <w:rPr>
          <w:rFonts w:ascii="Arial" w:hAnsi="Arial" w:cs="Arial"/>
        </w:rPr>
      </w:pPr>
    </w:p>
    <w:p w14:paraId="45C0EC3F" w14:textId="77777777" w:rsidR="004D4AA2" w:rsidRDefault="004D4AA2" w:rsidP="004D4AA2">
      <w:pPr>
        <w:numPr>
          <w:ilvl w:val="0"/>
          <w:numId w:val="2"/>
        </w:numPr>
        <w:jc w:val="center"/>
        <w:rPr>
          <w:rFonts w:ascii="Arial" w:hAnsi="Arial" w:cs="Arial"/>
        </w:rPr>
      </w:pPr>
      <w:r>
        <w:rPr>
          <w:rFonts w:ascii="Arial" w:hAnsi="Arial" w:cs="Arial"/>
        </w:rPr>
        <w:t>Общие положения</w:t>
      </w:r>
    </w:p>
    <w:p w14:paraId="153416C3" w14:textId="77777777" w:rsidR="004D4AA2" w:rsidRDefault="004D4AA2" w:rsidP="004D4AA2">
      <w:pPr>
        <w:ind w:left="720"/>
        <w:rPr>
          <w:rFonts w:ascii="Arial" w:hAnsi="Arial" w:cs="Arial"/>
        </w:rPr>
      </w:pPr>
    </w:p>
    <w:p w14:paraId="0A5A0392" w14:textId="77777777" w:rsidR="004D4AA2" w:rsidRDefault="004D4AA2" w:rsidP="004D4AA2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Целью работы комиссии является осмотр объектов водоснабжения администрации </w:t>
      </w:r>
      <w:proofErr w:type="spellStart"/>
      <w:r>
        <w:rPr>
          <w:rFonts w:ascii="Arial" w:hAnsi="Arial" w:cs="Arial"/>
        </w:rPr>
        <w:t>Коноваловского</w:t>
      </w:r>
      <w:proofErr w:type="spellEnd"/>
      <w:r>
        <w:rPr>
          <w:rFonts w:ascii="Arial" w:hAnsi="Arial" w:cs="Arial"/>
        </w:rPr>
        <w:t xml:space="preserve"> муниципального образования (далее – объекты ЖКХ), планируемых для передачи из собственности администрации </w:t>
      </w:r>
      <w:proofErr w:type="spellStart"/>
      <w:r>
        <w:rPr>
          <w:rFonts w:ascii="Arial" w:hAnsi="Arial" w:cs="Arial"/>
        </w:rPr>
        <w:t>Коноваловского</w:t>
      </w:r>
      <w:proofErr w:type="spellEnd"/>
      <w:r>
        <w:rPr>
          <w:rFonts w:ascii="Arial" w:hAnsi="Arial" w:cs="Arial"/>
        </w:rPr>
        <w:t xml:space="preserve"> муниципального образования по концессионным соглашениям и определению технического состояния объектов на момент передачи.</w:t>
      </w:r>
    </w:p>
    <w:p w14:paraId="3A47AB84" w14:textId="77777777" w:rsidR="004D4AA2" w:rsidRDefault="004D4AA2" w:rsidP="004D4AA2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Осмотру подлежат объекты жилищно-коммунального хозяйства, планируемых к передаче по концессионным соглашениям, в соответствии с Федеральным законом от 21.07.2005 г. № 115- ФЗ «О концессионных соглашениях».</w:t>
      </w:r>
    </w:p>
    <w:p w14:paraId="6A8BB89F" w14:textId="77777777" w:rsidR="004D4AA2" w:rsidRDefault="004D4AA2" w:rsidP="004D4AA2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Комиссия по осмотру и определению технического состояния объектов ЖКХ, передаваемых из собственности администрации </w:t>
      </w:r>
      <w:proofErr w:type="spellStart"/>
      <w:r>
        <w:rPr>
          <w:rFonts w:ascii="Arial" w:hAnsi="Arial" w:cs="Arial"/>
        </w:rPr>
        <w:t>Коноваловского</w:t>
      </w:r>
      <w:proofErr w:type="spellEnd"/>
      <w:r>
        <w:rPr>
          <w:rFonts w:ascii="Arial" w:hAnsi="Arial" w:cs="Arial"/>
        </w:rPr>
        <w:t xml:space="preserve"> муниципального образования по концессионным соглашениям (далее – Комиссия) в своей деятельности руководствуется настоящим Положением.</w:t>
      </w:r>
    </w:p>
    <w:p w14:paraId="0D36AB85" w14:textId="77777777" w:rsidR="004D4AA2" w:rsidRDefault="004D4AA2" w:rsidP="004D4AA2">
      <w:pPr>
        <w:ind w:left="1440"/>
        <w:rPr>
          <w:rFonts w:ascii="Arial" w:hAnsi="Arial" w:cs="Arial"/>
        </w:rPr>
      </w:pPr>
    </w:p>
    <w:p w14:paraId="055EB52F" w14:textId="77777777" w:rsidR="004D4AA2" w:rsidRDefault="004D4AA2" w:rsidP="004D4AA2">
      <w:pPr>
        <w:numPr>
          <w:ilvl w:val="0"/>
          <w:numId w:val="2"/>
        </w:numPr>
        <w:jc w:val="center"/>
        <w:rPr>
          <w:rFonts w:ascii="Arial" w:hAnsi="Arial" w:cs="Arial"/>
        </w:rPr>
      </w:pPr>
      <w:r>
        <w:rPr>
          <w:rFonts w:ascii="Arial" w:hAnsi="Arial" w:cs="Arial"/>
        </w:rPr>
        <w:t>Задачи Комиссии</w:t>
      </w:r>
    </w:p>
    <w:p w14:paraId="1D597177" w14:textId="77777777" w:rsidR="004D4AA2" w:rsidRDefault="004D4AA2" w:rsidP="004D4AA2">
      <w:pPr>
        <w:ind w:left="720"/>
        <w:rPr>
          <w:rFonts w:ascii="Arial" w:hAnsi="Arial" w:cs="Arial"/>
        </w:rPr>
      </w:pPr>
    </w:p>
    <w:p w14:paraId="0B62AE36" w14:textId="77777777" w:rsidR="004D4AA2" w:rsidRDefault="004D4AA2" w:rsidP="004D4AA2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Основными задачами Комиссии являются организация и проведение осмотра объектов жилищно-коммунального хозяйства, планируемые к передаче из собственности администрации </w:t>
      </w:r>
      <w:proofErr w:type="spellStart"/>
      <w:r>
        <w:rPr>
          <w:rFonts w:ascii="Arial" w:hAnsi="Arial" w:cs="Arial"/>
        </w:rPr>
        <w:t>Коноваловского</w:t>
      </w:r>
      <w:proofErr w:type="spellEnd"/>
      <w:r>
        <w:rPr>
          <w:rFonts w:ascii="Arial" w:hAnsi="Arial" w:cs="Arial"/>
        </w:rPr>
        <w:t xml:space="preserve"> муниципального образования по концессионным соглашениям.</w:t>
      </w:r>
    </w:p>
    <w:p w14:paraId="63C20822" w14:textId="77777777" w:rsidR="004D4AA2" w:rsidRDefault="004D4AA2" w:rsidP="004D4AA2">
      <w:pPr>
        <w:ind w:left="1440"/>
        <w:rPr>
          <w:rFonts w:ascii="Arial" w:hAnsi="Arial" w:cs="Arial"/>
        </w:rPr>
      </w:pPr>
    </w:p>
    <w:p w14:paraId="25BEFB3C" w14:textId="77777777" w:rsidR="004D4AA2" w:rsidRDefault="004D4AA2" w:rsidP="004D4AA2">
      <w:pPr>
        <w:numPr>
          <w:ilvl w:val="0"/>
          <w:numId w:val="2"/>
        </w:num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Порядок формирования и работы Комиссии</w:t>
      </w:r>
    </w:p>
    <w:p w14:paraId="2AB90271" w14:textId="77777777" w:rsidR="004D4AA2" w:rsidRDefault="004D4AA2" w:rsidP="004D4AA2">
      <w:pPr>
        <w:ind w:left="720"/>
        <w:rPr>
          <w:rFonts w:ascii="Arial" w:hAnsi="Arial" w:cs="Arial"/>
        </w:rPr>
      </w:pPr>
    </w:p>
    <w:p w14:paraId="169F7422" w14:textId="77777777" w:rsidR="004D4AA2" w:rsidRDefault="004D4AA2" w:rsidP="004D4AA2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В состав </w:t>
      </w:r>
      <w:proofErr w:type="gramStart"/>
      <w:r>
        <w:rPr>
          <w:rFonts w:ascii="Arial" w:hAnsi="Arial" w:cs="Arial"/>
        </w:rPr>
        <w:t>комиссии  входят</w:t>
      </w:r>
      <w:proofErr w:type="gramEnd"/>
      <w:r>
        <w:rPr>
          <w:rFonts w:ascii="Arial" w:hAnsi="Arial" w:cs="Arial"/>
        </w:rPr>
        <w:t xml:space="preserve"> председатель, секретарь и члены Комиссии. Состав Комиссии формируется из представителей администрации </w:t>
      </w:r>
      <w:proofErr w:type="spellStart"/>
      <w:r>
        <w:rPr>
          <w:rFonts w:ascii="Arial" w:hAnsi="Arial" w:cs="Arial"/>
        </w:rPr>
        <w:t>Коноваловского</w:t>
      </w:r>
      <w:proofErr w:type="spellEnd"/>
      <w:r>
        <w:rPr>
          <w:rFonts w:ascii="Arial" w:hAnsi="Arial" w:cs="Arial"/>
        </w:rPr>
        <w:t xml:space="preserve"> муниципального образования, эксплуатационной организации и утверждается постановлением администрации </w:t>
      </w:r>
      <w:proofErr w:type="spellStart"/>
      <w:r>
        <w:rPr>
          <w:rFonts w:ascii="Arial" w:hAnsi="Arial" w:cs="Arial"/>
        </w:rPr>
        <w:t>Коноваловского</w:t>
      </w:r>
      <w:proofErr w:type="spellEnd"/>
      <w:r>
        <w:rPr>
          <w:rFonts w:ascii="Arial" w:hAnsi="Arial" w:cs="Arial"/>
        </w:rPr>
        <w:t xml:space="preserve"> муниципального образования.</w:t>
      </w:r>
    </w:p>
    <w:p w14:paraId="7E36EFF9" w14:textId="77777777" w:rsidR="004D4AA2" w:rsidRDefault="004D4AA2" w:rsidP="004D4AA2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Работой Комиссии руководит председатель, который распределяет обязанности между секретарем и другими членами Комиссии.</w:t>
      </w:r>
    </w:p>
    <w:p w14:paraId="1CA1296E" w14:textId="77777777" w:rsidR="004D4AA2" w:rsidRDefault="004D4AA2" w:rsidP="004D4AA2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В зависимости от места расположения осматриваемых объектов ЖКХ Комиссия имеет право привлекать к участию в работе Комиссии по согласованию специалистов эксплуатационных организаций, обслуживающих данные объекты ЖКХ, и иных специалистов, компетентных в вопросе технического состояния объектов и их эксплуатационных характеристик.</w:t>
      </w:r>
    </w:p>
    <w:p w14:paraId="6DBF321B" w14:textId="77777777" w:rsidR="004D4AA2" w:rsidRDefault="004D4AA2" w:rsidP="004D4AA2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Работа Комиссии организовывается по мере необходимости.</w:t>
      </w:r>
    </w:p>
    <w:p w14:paraId="5AF22B25" w14:textId="77777777" w:rsidR="004D4AA2" w:rsidRDefault="004D4AA2" w:rsidP="004D4AA2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Организация работы Комиссии возлагается на секретаря Комиссии:</w:t>
      </w:r>
    </w:p>
    <w:p w14:paraId="176E15AB" w14:textId="77777777" w:rsidR="004D4AA2" w:rsidRDefault="004D4AA2" w:rsidP="004D4AA2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формирование перечня объектов ЖКХ, подлежащих осмотру;</w:t>
      </w:r>
    </w:p>
    <w:p w14:paraId="7541F1D2" w14:textId="77777777" w:rsidR="004D4AA2" w:rsidRDefault="004D4AA2" w:rsidP="004D4AA2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- сбор Членов Комиссии;</w:t>
      </w:r>
    </w:p>
    <w:p w14:paraId="7DE70809" w14:textId="77777777" w:rsidR="004D4AA2" w:rsidRDefault="004D4AA2" w:rsidP="004D4AA2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- проверка наличия и укомплектованности технической документации на осматриваемые объекты жилищно-коммунального хозяйства;</w:t>
      </w:r>
    </w:p>
    <w:p w14:paraId="232C4020" w14:textId="77777777" w:rsidR="004D4AA2" w:rsidRDefault="004D4AA2" w:rsidP="004D4AA2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- оформление актов осмотра объектов жилищно-коммунального хозяйства.</w:t>
      </w:r>
    </w:p>
    <w:p w14:paraId="73A4D307" w14:textId="77777777" w:rsidR="004D4AA2" w:rsidRDefault="004D4AA2" w:rsidP="004D4A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3.6.     По результатам работы Комиссии оформляются и подписываются всеми членами комиссии соответствующие акты осмотров по каждому объекту жилищно-коммунального хозяйства с отражением в них информации о фактическом состоянии объектов. </w:t>
      </w:r>
    </w:p>
    <w:p w14:paraId="1540B7B8" w14:textId="77777777" w:rsidR="004D4AA2" w:rsidRDefault="004D4AA2" w:rsidP="004D4AA2">
      <w:pPr>
        <w:rPr>
          <w:rFonts w:ascii="Arial" w:hAnsi="Arial" w:cs="Arial"/>
        </w:rPr>
      </w:pPr>
    </w:p>
    <w:p w14:paraId="6ED4D134" w14:textId="77777777" w:rsidR="004D4AA2" w:rsidRDefault="004D4AA2" w:rsidP="004D4AA2">
      <w:pPr>
        <w:rPr>
          <w:rFonts w:ascii="Arial" w:hAnsi="Arial" w:cs="Arial"/>
        </w:rPr>
      </w:pPr>
    </w:p>
    <w:p w14:paraId="756A9D0A" w14:textId="77777777" w:rsidR="004D4AA2" w:rsidRDefault="004D4AA2" w:rsidP="004D4AA2">
      <w:pPr>
        <w:rPr>
          <w:rFonts w:ascii="Arial" w:hAnsi="Arial" w:cs="Arial"/>
        </w:rPr>
      </w:pPr>
    </w:p>
    <w:p w14:paraId="1617913B" w14:textId="77777777" w:rsidR="004D4AA2" w:rsidRDefault="004D4AA2" w:rsidP="004D4AA2">
      <w:pPr>
        <w:rPr>
          <w:rFonts w:ascii="Arial" w:hAnsi="Arial" w:cs="Arial"/>
        </w:rPr>
      </w:pPr>
    </w:p>
    <w:p w14:paraId="212B3D02" w14:textId="77777777" w:rsidR="004D4AA2" w:rsidRDefault="004D4AA2" w:rsidP="004D4AA2">
      <w:pPr>
        <w:rPr>
          <w:rFonts w:ascii="Arial" w:hAnsi="Arial" w:cs="Arial"/>
        </w:rPr>
      </w:pPr>
    </w:p>
    <w:p w14:paraId="12D02E86" w14:textId="77777777" w:rsidR="004D4AA2" w:rsidRDefault="004D4AA2" w:rsidP="004D4AA2">
      <w:pPr>
        <w:rPr>
          <w:rFonts w:ascii="Arial" w:hAnsi="Arial" w:cs="Arial"/>
        </w:rPr>
      </w:pPr>
    </w:p>
    <w:p w14:paraId="57959861" w14:textId="77777777" w:rsidR="004D4AA2" w:rsidRDefault="004D4AA2" w:rsidP="004D4AA2">
      <w:pPr>
        <w:rPr>
          <w:rFonts w:ascii="Arial" w:hAnsi="Arial" w:cs="Arial"/>
        </w:rPr>
      </w:pPr>
    </w:p>
    <w:p w14:paraId="2103A8F1" w14:textId="77777777" w:rsidR="004D4AA2" w:rsidRDefault="004D4AA2" w:rsidP="004D4AA2">
      <w:pPr>
        <w:rPr>
          <w:rFonts w:ascii="Arial" w:hAnsi="Arial" w:cs="Arial"/>
        </w:rPr>
      </w:pPr>
    </w:p>
    <w:p w14:paraId="2474E804" w14:textId="77777777" w:rsidR="004D4AA2" w:rsidRDefault="004D4AA2" w:rsidP="004D4AA2">
      <w:pPr>
        <w:rPr>
          <w:rFonts w:ascii="Arial" w:hAnsi="Arial" w:cs="Arial"/>
        </w:rPr>
      </w:pPr>
    </w:p>
    <w:p w14:paraId="33F5995A" w14:textId="77777777" w:rsidR="004D4AA2" w:rsidRDefault="004D4AA2" w:rsidP="004D4AA2">
      <w:pPr>
        <w:rPr>
          <w:rFonts w:ascii="Arial" w:hAnsi="Arial" w:cs="Arial"/>
        </w:rPr>
      </w:pPr>
    </w:p>
    <w:p w14:paraId="7008D880" w14:textId="77777777" w:rsidR="004D4AA2" w:rsidRDefault="004D4AA2" w:rsidP="004D4AA2">
      <w:pPr>
        <w:rPr>
          <w:rFonts w:ascii="Arial" w:hAnsi="Arial" w:cs="Arial"/>
        </w:rPr>
      </w:pPr>
    </w:p>
    <w:p w14:paraId="1E66994B" w14:textId="77777777" w:rsidR="004D4AA2" w:rsidRDefault="004D4AA2" w:rsidP="004D4AA2">
      <w:pPr>
        <w:rPr>
          <w:rFonts w:ascii="Arial" w:hAnsi="Arial" w:cs="Arial"/>
        </w:rPr>
      </w:pPr>
    </w:p>
    <w:p w14:paraId="61139036" w14:textId="77777777" w:rsidR="004D4AA2" w:rsidRDefault="004D4AA2" w:rsidP="004D4AA2">
      <w:pPr>
        <w:rPr>
          <w:rFonts w:ascii="Arial" w:hAnsi="Arial" w:cs="Arial"/>
        </w:rPr>
      </w:pPr>
    </w:p>
    <w:p w14:paraId="469049C6" w14:textId="77777777" w:rsidR="004D4AA2" w:rsidRDefault="004D4AA2" w:rsidP="004D4AA2">
      <w:pPr>
        <w:rPr>
          <w:rFonts w:ascii="Arial" w:hAnsi="Arial" w:cs="Arial"/>
        </w:rPr>
      </w:pPr>
    </w:p>
    <w:p w14:paraId="286B08D3" w14:textId="77777777" w:rsidR="004D4AA2" w:rsidRDefault="004D4AA2" w:rsidP="004D4AA2">
      <w:pPr>
        <w:rPr>
          <w:rFonts w:ascii="Arial" w:hAnsi="Arial" w:cs="Arial"/>
        </w:rPr>
      </w:pPr>
    </w:p>
    <w:p w14:paraId="2D3E3C9A" w14:textId="77777777" w:rsidR="004D4AA2" w:rsidRDefault="004D4AA2" w:rsidP="004D4AA2">
      <w:pPr>
        <w:rPr>
          <w:rFonts w:ascii="Arial" w:hAnsi="Arial" w:cs="Arial"/>
        </w:rPr>
      </w:pPr>
    </w:p>
    <w:p w14:paraId="47A7B164" w14:textId="77777777" w:rsidR="004D4AA2" w:rsidRDefault="004D4AA2" w:rsidP="004D4AA2">
      <w:pPr>
        <w:rPr>
          <w:rFonts w:ascii="Arial" w:hAnsi="Arial" w:cs="Arial"/>
        </w:rPr>
      </w:pPr>
    </w:p>
    <w:p w14:paraId="074D342E" w14:textId="77777777" w:rsidR="004D4AA2" w:rsidRDefault="004D4AA2" w:rsidP="004D4AA2">
      <w:pPr>
        <w:rPr>
          <w:rFonts w:ascii="Arial" w:hAnsi="Arial" w:cs="Arial"/>
        </w:rPr>
      </w:pPr>
    </w:p>
    <w:p w14:paraId="37D77CF0" w14:textId="77777777" w:rsidR="004D4AA2" w:rsidRDefault="004D4AA2" w:rsidP="004D4AA2">
      <w:pPr>
        <w:rPr>
          <w:rFonts w:ascii="Arial" w:hAnsi="Arial" w:cs="Arial"/>
        </w:rPr>
      </w:pPr>
    </w:p>
    <w:p w14:paraId="60E0CDD0" w14:textId="77777777" w:rsidR="004D4AA2" w:rsidRDefault="004D4AA2" w:rsidP="004D4AA2">
      <w:pPr>
        <w:rPr>
          <w:rFonts w:ascii="Arial" w:hAnsi="Arial" w:cs="Arial"/>
        </w:rPr>
      </w:pPr>
    </w:p>
    <w:p w14:paraId="2B44A178" w14:textId="77777777" w:rsidR="004D4AA2" w:rsidRDefault="004D4AA2" w:rsidP="004D4AA2">
      <w:pPr>
        <w:rPr>
          <w:rFonts w:ascii="Arial" w:hAnsi="Arial" w:cs="Arial"/>
        </w:rPr>
      </w:pPr>
    </w:p>
    <w:p w14:paraId="02F34A92" w14:textId="77777777" w:rsidR="004D4AA2" w:rsidRDefault="004D4AA2" w:rsidP="004D4AA2">
      <w:pPr>
        <w:rPr>
          <w:rFonts w:ascii="Arial" w:hAnsi="Arial" w:cs="Arial"/>
        </w:rPr>
      </w:pPr>
    </w:p>
    <w:p w14:paraId="4A806B93" w14:textId="77777777" w:rsidR="004D4AA2" w:rsidRDefault="004D4AA2" w:rsidP="004D4AA2">
      <w:pPr>
        <w:rPr>
          <w:rFonts w:ascii="Arial" w:hAnsi="Arial" w:cs="Arial"/>
        </w:rPr>
      </w:pPr>
    </w:p>
    <w:p w14:paraId="3BABCA82" w14:textId="1E9154D4" w:rsidR="004D4AA2" w:rsidRDefault="004D4AA2" w:rsidP="004D4AA2">
      <w:pPr>
        <w:rPr>
          <w:rFonts w:ascii="Arial" w:hAnsi="Arial" w:cs="Arial"/>
        </w:rPr>
      </w:pPr>
    </w:p>
    <w:p w14:paraId="48700C27" w14:textId="0D8F046B" w:rsidR="004D4AA2" w:rsidRDefault="004D4AA2" w:rsidP="004D4AA2">
      <w:pPr>
        <w:rPr>
          <w:rFonts w:ascii="Arial" w:hAnsi="Arial" w:cs="Arial"/>
        </w:rPr>
      </w:pPr>
    </w:p>
    <w:p w14:paraId="42A944F4" w14:textId="72C71470" w:rsidR="004D4AA2" w:rsidRDefault="004D4AA2" w:rsidP="004D4AA2">
      <w:pPr>
        <w:rPr>
          <w:rFonts w:ascii="Arial" w:hAnsi="Arial" w:cs="Arial"/>
        </w:rPr>
      </w:pPr>
    </w:p>
    <w:p w14:paraId="5A67F7AF" w14:textId="6195DD19" w:rsidR="004D4AA2" w:rsidRDefault="004D4AA2" w:rsidP="004D4AA2">
      <w:pPr>
        <w:rPr>
          <w:rFonts w:ascii="Arial" w:hAnsi="Arial" w:cs="Arial"/>
        </w:rPr>
      </w:pPr>
    </w:p>
    <w:p w14:paraId="4D4FF0D5" w14:textId="0ED6F2AC" w:rsidR="004D4AA2" w:rsidRDefault="004D4AA2" w:rsidP="004D4AA2">
      <w:pPr>
        <w:rPr>
          <w:rFonts w:ascii="Arial" w:hAnsi="Arial" w:cs="Arial"/>
        </w:rPr>
      </w:pPr>
    </w:p>
    <w:p w14:paraId="67287B69" w14:textId="17135D90" w:rsidR="004D4AA2" w:rsidRDefault="004D4AA2" w:rsidP="004D4AA2">
      <w:pPr>
        <w:rPr>
          <w:rFonts w:ascii="Arial" w:hAnsi="Arial" w:cs="Arial"/>
        </w:rPr>
      </w:pPr>
    </w:p>
    <w:p w14:paraId="5CF91ECC" w14:textId="5C1F6EDF" w:rsidR="004D4AA2" w:rsidRDefault="004D4AA2" w:rsidP="004D4AA2">
      <w:pPr>
        <w:rPr>
          <w:rFonts w:ascii="Arial" w:hAnsi="Arial" w:cs="Arial"/>
        </w:rPr>
      </w:pPr>
    </w:p>
    <w:p w14:paraId="3CED3708" w14:textId="7364F576" w:rsidR="004D4AA2" w:rsidRDefault="004D4AA2" w:rsidP="004D4AA2">
      <w:pPr>
        <w:rPr>
          <w:rFonts w:ascii="Arial" w:hAnsi="Arial" w:cs="Arial"/>
        </w:rPr>
      </w:pPr>
    </w:p>
    <w:p w14:paraId="03299B9E" w14:textId="6E43B7AA" w:rsidR="004D4AA2" w:rsidRDefault="004D4AA2" w:rsidP="004D4AA2">
      <w:pPr>
        <w:rPr>
          <w:rFonts w:ascii="Arial" w:hAnsi="Arial" w:cs="Arial"/>
        </w:rPr>
      </w:pPr>
    </w:p>
    <w:p w14:paraId="36E9E89A" w14:textId="468D1F75" w:rsidR="004D4AA2" w:rsidRDefault="004D4AA2" w:rsidP="004D4AA2">
      <w:pPr>
        <w:rPr>
          <w:rFonts w:ascii="Arial" w:hAnsi="Arial" w:cs="Arial"/>
        </w:rPr>
      </w:pPr>
    </w:p>
    <w:p w14:paraId="2EFC983B" w14:textId="2B68E946" w:rsidR="004D4AA2" w:rsidRDefault="004D4AA2" w:rsidP="004D4AA2">
      <w:pPr>
        <w:rPr>
          <w:rFonts w:ascii="Arial" w:hAnsi="Arial" w:cs="Arial"/>
        </w:rPr>
      </w:pPr>
    </w:p>
    <w:p w14:paraId="72C9F419" w14:textId="48A662D6" w:rsidR="004D4AA2" w:rsidRDefault="004D4AA2" w:rsidP="004D4AA2">
      <w:pPr>
        <w:rPr>
          <w:rFonts w:ascii="Arial" w:hAnsi="Arial" w:cs="Arial"/>
        </w:rPr>
      </w:pPr>
    </w:p>
    <w:p w14:paraId="322A7A0B" w14:textId="2298CAB8" w:rsidR="004D4AA2" w:rsidRDefault="004D4AA2" w:rsidP="004D4AA2">
      <w:pPr>
        <w:rPr>
          <w:rFonts w:ascii="Arial" w:hAnsi="Arial" w:cs="Arial"/>
        </w:rPr>
      </w:pPr>
    </w:p>
    <w:p w14:paraId="5AA5BCB3" w14:textId="23450049" w:rsidR="004D4AA2" w:rsidRDefault="004D4AA2" w:rsidP="004D4AA2">
      <w:pPr>
        <w:rPr>
          <w:rFonts w:ascii="Arial" w:hAnsi="Arial" w:cs="Arial"/>
        </w:rPr>
      </w:pPr>
    </w:p>
    <w:p w14:paraId="2928C185" w14:textId="1B94CC5B" w:rsidR="004D4AA2" w:rsidRDefault="004D4AA2" w:rsidP="004D4AA2">
      <w:pPr>
        <w:rPr>
          <w:rFonts w:ascii="Arial" w:hAnsi="Arial" w:cs="Arial"/>
        </w:rPr>
      </w:pPr>
    </w:p>
    <w:p w14:paraId="36708C03" w14:textId="16B81779" w:rsidR="004D4AA2" w:rsidRDefault="004D4AA2" w:rsidP="004D4AA2">
      <w:pPr>
        <w:rPr>
          <w:rFonts w:ascii="Arial" w:hAnsi="Arial" w:cs="Arial"/>
        </w:rPr>
      </w:pPr>
    </w:p>
    <w:p w14:paraId="2F694244" w14:textId="74200537" w:rsidR="004D4AA2" w:rsidRDefault="004D4AA2" w:rsidP="004D4AA2">
      <w:pPr>
        <w:rPr>
          <w:rFonts w:ascii="Arial" w:hAnsi="Arial" w:cs="Arial"/>
        </w:rPr>
      </w:pPr>
    </w:p>
    <w:p w14:paraId="0B74F902" w14:textId="77777777" w:rsidR="004D4AA2" w:rsidRDefault="004D4AA2" w:rsidP="004D4AA2">
      <w:pPr>
        <w:rPr>
          <w:rFonts w:ascii="Arial" w:hAnsi="Arial" w:cs="Arial"/>
        </w:rPr>
      </w:pPr>
    </w:p>
    <w:p w14:paraId="4884C17B" w14:textId="77777777" w:rsidR="004D4AA2" w:rsidRDefault="004D4AA2" w:rsidP="004D4AA2">
      <w:pPr>
        <w:rPr>
          <w:rFonts w:ascii="Arial" w:hAnsi="Arial" w:cs="Arial"/>
        </w:rPr>
      </w:pPr>
    </w:p>
    <w:p w14:paraId="37AE4376" w14:textId="77777777" w:rsidR="004D4AA2" w:rsidRPr="004D4AA2" w:rsidRDefault="004D4AA2" w:rsidP="004D4AA2">
      <w:pPr>
        <w:jc w:val="right"/>
        <w:rPr>
          <w:rFonts w:ascii="Courier New" w:hAnsi="Courier New" w:cs="Courier New"/>
          <w:sz w:val="22"/>
          <w:szCs w:val="22"/>
        </w:rPr>
      </w:pPr>
      <w:r w:rsidRPr="004D4AA2">
        <w:rPr>
          <w:rFonts w:ascii="Courier New" w:hAnsi="Courier New" w:cs="Courier New"/>
          <w:sz w:val="22"/>
          <w:szCs w:val="22"/>
        </w:rPr>
        <w:lastRenderedPageBreak/>
        <w:t>Приложение 2</w:t>
      </w:r>
    </w:p>
    <w:p w14:paraId="335EE5DA" w14:textId="77777777" w:rsidR="004D4AA2" w:rsidRPr="004D4AA2" w:rsidRDefault="004D4AA2" w:rsidP="004D4AA2">
      <w:pPr>
        <w:jc w:val="right"/>
        <w:rPr>
          <w:rFonts w:ascii="Courier New" w:hAnsi="Courier New" w:cs="Courier New"/>
          <w:sz w:val="22"/>
          <w:szCs w:val="22"/>
        </w:rPr>
      </w:pPr>
      <w:r w:rsidRPr="004D4AA2">
        <w:rPr>
          <w:rFonts w:ascii="Courier New" w:hAnsi="Courier New" w:cs="Courier New"/>
          <w:sz w:val="22"/>
          <w:szCs w:val="22"/>
        </w:rPr>
        <w:t>к распоряжению администрации</w:t>
      </w:r>
    </w:p>
    <w:p w14:paraId="5AA4A9D2" w14:textId="77777777" w:rsidR="004D4AA2" w:rsidRPr="004D4AA2" w:rsidRDefault="004D4AA2" w:rsidP="004D4AA2">
      <w:pPr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4D4AA2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Pr="004D4AA2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14:paraId="7A13BE05" w14:textId="77777777" w:rsidR="004D4AA2" w:rsidRPr="004D4AA2" w:rsidRDefault="004D4AA2" w:rsidP="004D4AA2">
      <w:pPr>
        <w:rPr>
          <w:rFonts w:ascii="Courier New" w:hAnsi="Courier New" w:cs="Courier New"/>
          <w:sz w:val="22"/>
          <w:szCs w:val="22"/>
        </w:rPr>
      </w:pPr>
      <w:r w:rsidRPr="004D4AA2">
        <w:rPr>
          <w:rFonts w:ascii="Courier New" w:hAnsi="Courier New" w:cs="Courier New"/>
          <w:sz w:val="22"/>
          <w:szCs w:val="22"/>
        </w:rPr>
        <w:t xml:space="preserve">                                                 от 28.01.2022 г. № 5</w:t>
      </w:r>
    </w:p>
    <w:p w14:paraId="626DB2C3" w14:textId="77777777" w:rsidR="004D4AA2" w:rsidRPr="004D4AA2" w:rsidRDefault="004D4AA2" w:rsidP="004D4AA2">
      <w:pPr>
        <w:jc w:val="center"/>
        <w:rPr>
          <w:rFonts w:ascii="Arial" w:hAnsi="Arial" w:cs="Arial"/>
        </w:rPr>
      </w:pPr>
    </w:p>
    <w:p w14:paraId="256FC0E0" w14:textId="77777777" w:rsidR="004D4AA2" w:rsidRPr="004D4AA2" w:rsidRDefault="004D4AA2" w:rsidP="004D4AA2">
      <w:pPr>
        <w:jc w:val="center"/>
        <w:rPr>
          <w:rFonts w:ascii="Arial" w:hAnsi="Arial" w:cs="Arial"/>
        </w:rPr>
      </w:pPr>
    </w:p>
    <w:p w14:paraId="4B4729A4" w14:textId="5919ED64" w:rsidR="004D4AA2" w:rsidRPr="004D4AA2" w:rsidRDefault="004D4AA2" w:rsidP="004D4AA2">
      <w:pPr>
        <w:jc w:val="center"/>
        <w:rPr>
          <w:rFonts w:ascii="Arial" w:hAnsi="Arial" w:cs="Arial"/>
        </w:rPr>
      </w:pPr>
      <w:r w:rsidRPr="004D4AA2">
        <w:rPr>
          <w:rFonts w:ascii="Arial" w:hAnsi="Arial" w:cs="Arial"/>
        </w:rPr>
        <w:t xml:space="preserve">Состав комиссии по осмотру и определению технического состояния объектов водоснабжения администрации </w:t>
      </w:r>
      <w:proofErr w:type="spellStart"/>
      <w:r w:rsidRPr="004D4AA2">
        <w:rPr>
          <w:rFonts w:ascii="Arial" w:hAnsi="Arial" w:cs="Arial"/>
        </w:rPr>
        <w:t>Коноваловского</w:t>
      </w:r>
      <w:proofErr w:type="spellEnd"/>
      <w:r w:rsidRPr="004D4AA2">
        <w:rPr>
          <w:rFonts w:ascii="Arial" w:hAnsi="Arial" w:cs="Arial"/>
        </w:rPr>
        <w:t xml:space="preserve"> муниципального образования, планируемых для передачи в концессию в 20</w:t>
      </w:r>
      <w:r>
        <w:rPr>
          <w:rFonts w:ascii="Arial" w:hAnsi="Arial" w:cs="Arial"/>
        </w:rPr>
        <w:t>22</w:t>
      </w:r>
      <w:bookmarkStart w:id="0" w:name="_GoBack"/>
      <w:bookmarkEnd w:id="0"/>
      <w:r w:rsidRPr="004D4AA2">
        <w:rPr>
          <w:rFonts w:ascii="Arial" w:hAnsi="Arial" w:cs="Arial"/>
        </w:rPr>
        <w:t xml:space="preserve"> году</w:t>
      </w:r>
    </w:p>
    <w:p w14:paraId="0415515F" w14:textId="77777777" w:rsidR="004D4AA2" w:rsidRPr="004D4AA2" w:rsidRDefault="004D4AA2" w:rsidP="004D4AA2">
      <w:pPr>
        <w:jc w:val="center"/>
        <w:rPr>
          <w:rFonts w:ascii="Arial" w:hAnsi="Arial" w:cs="Arial"/>
        </w:rPr>
      </w:pPr>
    </w:p>
    <w:p w14:paraId="40DF665B" w14:textId="77777777" w:rsidR="004D4AA2" w:rsidRPr="004D4AA2" w:rsidRDefault="004D4AA2" w:rsidP="004D4AA2">
      <w:pPr>
        <w:jc w:val="both"/>
        <w:rPr>
          <w:rFonts w:ascii="Arial" w:hAnsi="Arial" w:cs="Arial"/>
        </w:rPr>
      </w:pPr>
    </w:p>
    <w:p w14:paraId="5566776A" w14:textId="77777777" w:rsidR="004D4AA2" w:rsidRPr="004D4AA2" w:rsidRDefault="004D4AA2" w:rsidP="004D4AA2">
      <w:pPr>
        <w:jc w:val="both"/>
        <w:rPr>
          <w:rFonts w:ascii="Arial" w:hAnsi="Arial" w:cs="Arial"/>
        </w:rPr>
      </w:pPr>
      <w:r w:rsidRPr="004D4AA2">
        <w:rPr>
          <w:rFonts w:ascii="Arial" w:hAnsi="Arial" w:cs="Arial"/>
        </w:rPr>
        <w:t>Председатель комиссии:</w:t>
      </w:r>
    </w:p>
    <w:p w14:paraId="57000CDA" w14:textId="77777777" w:rsidR="004D4AA2" w:rsidRPr="004D4AA2" w:rsidRDefault="004D4AA2" w:rsidP="004D4AA2">
      <w:pPr>
        <w:jc w:val="both"/>
        <w:rPr>
          <w:rFonts w:ascii="Arial" w:hAnsi="Arial" w:cs="Arial"/>
        </w:rPr>
      </w:pPr>
    </w:p>
    <w:p w14:paraId="37F9DDE3" w14:textId="77777777" w:rsidR="004D4AA2" w:rsidRPr="004D4AA2" w:rsidRDefault="004D4AA2" w:rsidP="004D4AA2">
      <w:pPr>
        <w:jc w:val="both"/>
        <w:rPr>
          <w:rFonts w:ascii="Arial" w:hAnsi="Arial" w:cs="Arial"/>
        </w:rPr>
      </w:pPr>
      <w:proofErr w:type="spellStart"/>
      <w:r w:rsidRPr="004D4AA2">
        <w:rPr>
          <w:rFonts w:ascii="Arial" w:hAnsi="Arial" w:cs="Arial"/>
        </w:rPr>
        <w:t>Замащиков</w:t>
      </w:r>
      <w:proofErr w:type="spellEnd"/>
      <w:r w:rsidRPr="004D4AA2">
        <w:rPr>
          <w:rFonts w:ascii="Arial" w:hAnsi="Arial" w:cs="Arial"/>
        </w:rPr>
        <w:t xml:space="preserve"> Алексей Дмитриевич – глава </w:t>
      </w:r>
      <w:proofErr w:type="spellStart"/>
      <w:r w:rsidRPr="004D4AA2">
        <w:rPr>
          <w:rFonts w:ascii="Arial" w:hAnsi="Arial" w:cs="Arial"/>
        </w:rPr>
        <w:t>Коноваловского</w:t>
      </w:r>
      <w:proofErr w:type="spellEnd"/>
      <w:r w:rsidRPr="004D4AA2">
        <w:rPr>
          <w:rFonts w:ascii="Arial" w:hAnsi="Arial" w:cs="Arial"/>
        </w:rPr>
        <w:t xml:space="preserve"> муниципального образования.</w:t>
      </w:r>
    </w:p>
    <w:p w14:paraId="07C22D60" w14:textId="77777777" w:rsidR="004D4AA2" w:rsidRPr="004D4AA2" w:rsidRDefault="004D4AA2" w:rsidP="004D4AA2">
      <w:pPr>
        <w:jc w:val="both"/>
        <w:rPr>
          <w:rFonts w:ascii="Arial" w:hAnsi="Arial" w:cs="Arial"/>
        </w:rPr>
      </w:pPr>
      <w:r w:rsidRPr="004D4AA2">
        <w:rPr>
          <w:rFonts w:ascii="Arial" w:hAnsi="Arial" w:cs="Arial"/>
        </w:rPr>
        <w:t xml:space="preserve"> </w:t>
      </w:r>
    </w:p>
    <w:p w14:paraId="3F538288" w14:textId="77777777" w:rsidR="004D4AA2" w:rsidRPr="004D4AA2" w:rsidRDefault="004D4AA2" w:rsidP="004D4AA2">
      <w:pPr>
        <w:jc w:val="both"/>
        <w:rPr>
          <w:rFonts w:ascii="Arial" w:hAnsi="Arial" w:cs="Arial"/>
        </w:rPr>
      </w:pPr>
      <w:r w:rsidRPr="004D4AA2">
        <w:rPr>
          <w:rFonts w:ascii="Arial" w:hAnsi="Arial" w:cs="Arial"/>
        </w:rPr>
        <w:t xml:space="preserve">Секретарь комиссии: </w:t>
      </w:r>
    </w:p>
    <w:p w14:paraId="01C38044" w14:textId="77777777" w:rsidR="004D4AA2" w:rsidRPr="004D4AA2" w:rsidRDefault="004D4AA2" w:rsidP="004D4AA2">
      <w:pPr>
        <w:jc w:val="both"/>
        <w:rPr>
          <w:rFonts w:ascii="Arial" w:hAnsi="Arial" w:cs="Arial"/>
        </w:rPr>
      </w:pPr>
    </w:p>
    <w:p w14:paraId="441C508C" w14:textId="77777777" w:rsidR="004D4AA2" w:rsidRPr="004D4AA2" w:rsidRDefault="004D4AA2" w:rsidP="004D4AA2">
      <w:pPr>
        <w:jc w:val="both"/>
        <w:rPr>
          <w:rFonts w:ascii="Arial" w:hAnsi="Arial" w:cs="Arial"/>
        </w:rPr>
      </w:pPr>
      <w:r w:rsidRPr="004D4AA2">
        <w:rPr>
          <w:rFonts w:ascii="Arial" w:hAnsi="Arial" w:cs="Arial"/>
        </w:rPr>
        <w:t xml:space="preserve">Белоусова Надежда Ивановна – специалист по управлению муниципальным имуществом администрации </w:t>
      </w:r>
      <w:proofErr w:type="spellStart"/>
      <w:r w:rsidRPr="004D4AA2">
        <w:rPr>
          <w:rFonts w:ascii="Arial" w:hAnsi="Arial" w:cs="Arial"/>
        </w:rPr>
        <w:t>Коноваловского</w:t>
      </w:r>
      <w:proofErr w:type="spellEnd"/>
      <w:r w:rsidRPr="004D4AA2">
        <w:rPr>
          <w:rFonts w:ascii="Arial" w:hAnsi="Arial" w:cs="Arial"/>
        </w:rPr>
        <w:t xml:space="preserve"> муниципального образования.</w:t>
      </w:r>
    </w:p>
    <w:p w14:paraId="0D4AEC46" w14:textId="77777777" w:rsidR="004D4AA2" w:rsidRPr="004D4AA2" w:rsidRDefault="004D4AA2" w:rsidP="004D4AA2">
      <w:pPr>
        <w:jc w:val="both"/>
        <w:rPr>
          <w:rFonts w:ascii="Arial" w:hAnsi="Arial" w:cs="Arial"/>
        </w:rPr>
      </w:pPr>
    </w:p>
    <w:p w14:paraId="0E56E2A5" w14:textId="77777777" w:rsidR="004D4AA2" w:rsidRPr="004D4AA2" w:rsidRDefault="004D4AA2" w:rsidP="004D4AA2">
      <w:pPr>
        <w:jc w:val="both"/>
        <w:rPr>
          <w:rFonts w:ascii="Arial" w:hAnsi="Arial" w:cs="Arial"/>
        </w:rPr>
      </w:pPr>
      <w:r w:rsidRPr="004D4AA2">
        <w:rPr>
          <w:rFonts w:ascii="Arial" w:hAnsi="Arial" w:cs="Arial"/>
        </w:rPr>
        <w:t>Члены комиссии:</w:t>
      </w:r>
    </w:p>
    <w:p w14:paraId="364183AC" w14:textId="77777777" w:rsidR="004D4AA2" w:rsidRPr="004D4AA2" w:rsidRDefault="004D4AA2" w:rsidP="004D4AA2">
      <w:pPr>
        <w:jc w:val="both"/>
        <w:rPr>
          <w:rFonts w:ascii="Arial" w:hAnsi="Arial" w:cs="Arial"/>
        </w:rPr>
      </w:pPr>
    </w:p>
    <w:p w14:paraId="0A652C03" w14:textId="77777777" w:rsidR="004D4AA2" w:rsidRPr="004D4AA2" w:rsidRDefault="004D4AA2" w:rsidP="004D4AA2">
      <w:pPr>
        <w:jc w:val="both"/>
        <w:rPr>
          <w:rFonts w:ascii="Arial" w:hAnsi="Arial" w:cs="Arial"/>
        </w:rPr>
      </w:pPr>
      <w:r w:rsidRPr="004D4AA2">
        <w:rPr>
          <w:rFonts w:ascii="Arial" w:hAnsi="Arial" w:cs="Arial"/>
        </w:rPr>
        <w:t xml:space="preserve">Филатова Юлия Александровна – специалист администрации </w:t>
      </w:r>
      <w:proofErr w:type="spellStart"/>
      <w:r w:rsidRPr="004D4AA2">
        <w:rPr>
          <w:rFonts w:ascii="Arial" w:hAnsi="Arial" w:cs="Arial"/>
        </w:rPr>
        <w:t>Коноваловского</w:t>
      </w:r>
      <w:proofErr w:type="spellEnd"/>
      <w:r w:rsidRPr="004D4AA2">
        <w:rPr>
          <w:rFonts w:ascii="Arial" w:hAnsi="Arial" w:cs="Arial"/>
        </w:rPr>
        <w:t xml:space="preserve"> муниципального образования.</w:t>
      </w:r>
    </w:p>
    <w:p w14:paraId="6656305A" w14:textId="77777777" w:rsidR="004D4AA2" w:rsidRPr="004D4AA2" w:rsidRDefault="004D4AA2" w:rsidP="004D4AA2">
      <w:pPr>
        <w:jc w:val="both"/>
        <w:rPr>
          <w:rFonts w:ascii="Arial" w:hAnsi="Arial" w:cs="Arial"/>
        </w:rPr>
      </w:pPr>
    </w:p>
    <w:p w14:paraId="1389CE8E" w14:textId="77777777" w:rsidR="004D4AA2" w:rsidRPr="004D4AA2" w:rsidRDefault="004D4AA2" w:rsidP="004D4AA2">
      <w:pPr>
        <w:jc w:val="both"/>
        <w:rPr>
          <w:rFonts w:ascii="Arial" w:hAnsi="Arial" w:cs="Arial"/>
        </w:rPr>
      </w:pPr>
      <w:r w:rsidRPr="004D4AA2">
        <w:rPr>
          <w:rFonts w:ascii="Arial" w:hAnsi="Arial" w:cs="Arial"/>
        </w:rPr>
        <w:t>Представители эксплуатационных организаций объектов коммунальной инфраструктуры (по согласованию).</w:t>
      </w:r>
    </w:p>
    <w:p w14:paraId="28C5D99B" w14:textId="77777777" w:rsidR="004D4AA2" w:rsidRPr="004D4AA2" w:rsidRDefault="004D4AA2" w:rsidP="004D4AA2">
      <w:pPr>
        <w:rPr>
          <w:rFonts w:ascii="Courier New" w:hAnsi="Courier New" w:cs="Courier New"/>
          <w:sz w:val="22"/>
          <w:szCs w:val="22"/>
        </w:rPr>
      </w:pPr>
    </w:p>
    <w:p w14:paraId="4939D5BE" w14:textId="77777777" w:rsidR="004D4AA2" w:rsidRPr="004D4AA2" w:rsidRDefault="004D4AA2" w:rsidP="004D4AA2">
      <w:pPr>
        <w:rPr>
          <w:rFonts w:ascii="Arial" w:hAnsi="Arial" w:cs="Arial"/>
        </w:rPr>
      </w:pPr>
    </w:p>
    <w:p w14:paraId="4AC9A9F9" w14:textId="77777777" w:rsidR="004D4AA2" w:rsidRPr="004D4AA2" w:rsidRDefault="004D4AA2" w:rsidP="004D4AA2">
      <w:pPr>
        <w:rPr>
          <w:rFonts w:ascii="Arial" w:hAnsi="Arial" w:cs="Arial"/>
        </w:rPr>
      </w:pPr>
    </w:p>
    <w:p w14:paraId="358A8807" w14:textId="77777777" w:rsidR="004D4AA2" w:rsidRPr="004D4AA2" w:rsidRDefault="004D4AA2" w:rsidP="004D4AA2">
      <w:pPr>
        <w:rPr>
          <w:rFonts w:ascii="Arial" w:hAnsi="Arial" w:cs="Arial"/>
        </w:rPr>
      </w:pPr>
    </w:p>
    <w:p w14:paraId="27FF66E0" w14:textId="77777777" w:rsidR="004D4AA2" w:rsidRDefault="004D4AA2" w:rsidP="004D4AA2">
      <w:pPr>
        <w:rPr>
          <w:rFonts w:ascii="Arial" w:hAnsi="Arial" w:cs="Arial"/>
        </w:rPr>
      </w:pPr>
    </w:p>
    <w:p w14:paraId="0C1A5507" w14:textId="77777777" w:rsidR="004D4AA2" w:rsidRDefault="004D4AA2" w:rsidP="004D4AA2">
      <w:pPr>
        <w:rPr>
          <w:rFonts w:ascii="Arial" w:hAnsi="Arial" w:cs="Arial"/>
        </w:rPr>
      </w:pPr>
    </w:p>
    <w:p w14:paraId="693CA31D" w14:textId="77777777" w:rsidR="004D4AA2" w:rsidRDefault="004D4AA2" w:rsidP="004D4AA2">
      <w:pPr>
        <w:rPr>
          <w:rFonts w:ascii="Arial" w:hAnsi="Arial" w:cs="Arial"/>
        </w:rPr>
      </w:pPr>
    </w:p>
    <w:p w14:paraId="564A8ADE" w14:textId="77777777" w:rsidR="004D4AA2" w:rsidRDefault="004D4AA2" w:rsidP="004D4AA2">
      <w:pPr>
        <w:rPr>
          <w:rFonts w:ascii="Arial" w:hAnsi="Arial" w:cs="Arial"/>
        </w:rPr>
      </w:pPr>
    </w:p>
    <w:p w14:paraId="04BE3FBE" w14:textId="77777777" w:rsidR="004D4AA2" w:rsidRDefault="004D4AA2" w:rsidP="004D4AA2">
      <w:pPr>
        <w:rPr>
          <w:rFonts w:ascii="Arial" w:hAnsi="Arial" w:cs="Arial"/>
        </w:rPr>
      </w:pPr>
    </w:p>
    <w:p w14:paraId="11A00E61" w14:textId="77777777" w:rsidR="004D4AA2" w:rsidRDefault="004D4AA2" w:rsidP="004D4AA2">
      <w:pPr>
        <w:rPr>
          <w:rFonts w:ascii="Arial" w:hAnsi="Arial" w:cs="Arial"/>
        </w:rPr>
      </w:pPr>
    </w:p>
    <w:p w14:paraId="4454551D" w14:textId="77777777" w:rsidR="004D4AA2" w:rsidRDefault="004D4AA2" w:rsidP="004D4AA2">
      <w:pPr>
        <w:rPr>
          <w:rFonts w:ascii="Arial" w:hAnsi="Arial" w:cs="Arial"/>
        </w:rPr>
      </w:pPr>
    </w:p>
    <w:p w14:paraId="72520403" w14:textId="77777777" w:rsidR="004D4AA2" w:rsidRDefault="004D4AA2" w:rsidP="004D4AA2">
      <w:pPr>
        <w:rPr>
          <w:rFonts w:ascii="Arial" w:hAnsi="Arial" w:cs="Arial"/>
        </w:rPr>
      </w:pPr>
    </w:p>
    <w:p w14:paraId="4F70D60F" w14:textId="77777777" w:rsidR="004D4AA2" w:rsidRDefault="004D4AA2" w:rsidP="004D4AA2">
      <w:pPr>
        <w:rPr>
          <w:rFonts w:ascii="Arial" w:hAnsi="Arial" w:cs="Arial"/>
        </w:rPr>
      </w:pPr>
    </w:p>
    <w:p w14:paraId="36D0D7BD" w14:textId="77777777" w:rsidR="004D4AA2" w:rsidRDefault="004D4AA2" w:rsidP="004D4AA2">
      <w:pPr>
        <w:rPr>
          <w:rFonts w:ascii="Arial" w:hAnsi="Arial" w:cs="Arial"/>
        </w:rPr>
      </w:pPr>
    </w:p>
    <w:p w14:paraId="04F142C8" w14:textId="77777777" w:rsidR="004D4AA2" w:rsidRDefault="004D4AA2" w:rsidP="004D4AA2">
      <w:pPr>
        <w:rPr>
          <w:rFonts w:ascii="Arial" w:hAnsi="Arial" w:cs="Arial"/>
        </w:rPr>
      </w:pPr>
    </w:p>
    <w:p w14:paraId="369BB352" w14:textId="77777777" w:rsidR="004D4AA2" w:rsidRDefault="004D4AA2" w:rsidP="004D4AA2">
      <w:pPr>
        <w:rPr>
          <w:rFonts w:ascii="Arial" w:hAnsi="Arial" w:cs="Arial"/>
        </w:rPr>
      </w:pPr>
    </w:p>
    <w:p w14:paraId="0E3B2144" w14:textId="77777777" w:rsidR="004D4AA2" w:rsidRDefault="004D4AA2" w:rsidP="004D4AA2">
      <w:pPr>
        <w:jc w:val="right"/>
        <w:rPr>
          <w:rFonts w:ascii="Courier New" w:hAnsi="Courier New" w:cs="Courier New"/>
          <w:sz w:val="22"/>
          <w:szCs w:val="22"/>
        </w:rPr>
      </w:pPr>
    </w:p>
    <w:p w14:paraId="0D77E454" w14:textId="77777777" w:rsidR="004D4AA2" w:rsidRDefault="004D4AA2" w:rsidP="004D4AA2">
      <w:pPr>
        <w:jc w:val="right"/>
        <w:rPr>
          <w:rFonts w:ascii="Courier New" w:hAnsi="Courier New" w:cs="Courier New"/>
          <w:sz w:val="22"/>
          <w:szCs w:val="22"/>
        </w:rPr>
      </w:pPr>
    </w:p>
    <w:p w14:paraId="4B7F2DF3" w14:textId="77777777" w:rsidR="004D4AA2" w:rsidRDefault="004D4AA2" w:rsidP="004D4AA2">
      <w:pPr>
        <w:jc w:val="right"/>
        <w:rPr>
          <w:rFonts w:ascii="Courier New" w:hAnsi="Courier New" w:cs="Courier New"/>
          <w:sz w:val="22"/>
          <w:szCs w:val="22"/>
        </w:rPr>
      </w:pPr>
    </w:p>
    <w:p w14:paraId="6912AF66" w14:textId="77777777" w:rsidR="004D4AA2" w:rsidRDefault="004D4AA2" w:rsidP="004D4AA2">
      <w:pPr>
        <w:jc w:val="right"/>
        <w:rPr>
          <w:rFonts w:ascii="Courier New" w:hAnsi="Courier New" w:cs="Courier New"/>
          <w:sz w:val="22"/>
          <w:szCs w:val="22"/>
        </w:rPr>
      </w:pPr>
    </w:p>
    <w:p w14:paraId="0CDFBA05" w14:textId="77777777" w:rsidR="004D4AA2" w:rsidRDefault="004D4AA2" w:rsidP="004D4AA2">
      <w:pPr>
        <w:jc w:val="right"/>
        <w:rPr>
          <w:rFonts w:ascii="Courier New" w:hAnsi="Courier New" w:cs="Courier New"/>
          <w:sz w:val="22"/>
          <w:szCs w:val="22"/>
        </w:rPr>
      </w:pPr>
    </w:p>
    <w:p w14:paraId="301DE650" w14:textId="77777777" w:rsidR="004D4AA2" w:rsidRPr="00B1099E" w:rsidRDefault="004D4AA2" w:rsidP="00D9263A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4D4AA2" w:rsidRPr="00B10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560E3"/>
    <w:multiLevelType w:val="multilevel"/>
    <w:tmpl w:val="D28CDF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314B53AE"/>
    <w:multiLevelType w:val="hybridMultilevel"/>
    <w:tmpl w:val="0546C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C70"/>
    <w:rsid w:val="002E466F"/>
    <w:rsid w:val="00374C70"/>
    <w:rsid w:val="004260E6"/>
    <w:rsid w:val="004D4AA2"/>
    <w:rsid w:val="007D63D1"/>
    <w:rsid w:val="00B1099E"/>
    <w:rsid w:val="00BD4EC6"/>
    <w:rsid w:val="00C44DC7"/>
    <w:rsid w:val="00CA06FE"/>
    <w:rsid w:val="00D9263A"/>
    <w:rsid w:val="00DE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4135A"/>
  <w15:chartTrackingRefBased/>
  <w15:docId w15:val="{BA8E4BA2-AECA-41DF-9E41-FD9E94F1D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60E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260E6"/>
    <w:rPr>
      <w:b/>
      <w:bCs/>
    </w:rPr>
  </w:style>
  <w:style w:type="character" w:styleId="a5">
    <w:name w:val="Hyperlink"/>
    <w:basedOn w:val="a0"/>
    <w:uiPriority w:val="99"/>
    <w:semiHidden/>
    <w:unhideWhenUsed/>
    <w:rsid w:val="004260E6"/>
    <w:rPr>
      <w:color w:val="0000FF"/>
      <w:u w:val="single"/>
    </w:rPr>
  </w:style>
  <w:style w:type="paragraph" w:styleId="a6">
    <w:name w:val="No Spacing"/>
    <w:uiPriority w:val="1"/>
    <w:qFormat/>
    <w:rsid w:val="00B1099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D4AA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4A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9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2022-02-18T04:51:00Z</cp:lastPrinted>
  <dcterms:created xsi:type="dcterms:W3CDTF">2021-12-09T04:07:00Z</dcterms:created>
  <dcterms:modified xsi:type="dcterms:W3CDTF">2022-02-18T04:54:00Z</dcterms:modified>
</cp:coreProperties>
</file>