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F" w:rsidRPr="005608E5" w:rsidRDefault="004C5071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19.10</w:t>
      </w:r>
      <w:r w:rsidR="00E07F5F" w:rsidRPr="005608E5">
        <w:rPr>
          <w:rFonts w:ascii="Arial" w:hAnsi="Arial" w:cs="Arial"/>
          <w:b/>
          <w:sz w:val="32"/>
          <w:szCs w:val="32"/>
        </w:rPr>
        <w:t>.2017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 w:rsidR="00EA579F">
        <w:rPr>
          <w:rFonts w:ascii="Arial" w:hAnsi="Arial" w:cs="Arial"/>
          <w:b/>
          <w:sz w:val="32"/>
          <w:szCs w:val="32"/>
        </w:rPr>
        <w:t>№ 69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:rsidR="00E07F5F" w:rsidRPr="00E07F5F" w:rsidRDefault="00E07F5F" w:rsidP="005608E5">
      <w:pPr>
        <w:pStyle w:val="a6"/>
        <w:jc w:val="center"/>
      </w:pPr>
      <w:r w:rsidRPr="005608E5">
        <w:rPr>
          <w:rFonts w:ascii="Arial" w:hAnsi="Arial" w:cs="Arial"/>
          <w:b/>
          <w:sz w:val="32"/>
          <w:szCs w:val="32"/>
        </w:rPr>
        <w:t>ПОСТАНОВЛЕНИЕ</w:t>
      </w:r>
    </w:p>
    <w:p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:rsidR="00E07F5F" w:rsidRPr="00E07F5F" w:rsidRDefault="004C5071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>
        <w:rPr>
          <w:rFonts w:ascii="Arial" w:hAnsi="Arial" w:cs="Arial"/>
          <w:b/>
          <w:color w:val="3C3C3C"/>
          <w:sz w:val="32"/>
          <w:szCs w:val="32"/>
        </w:rPr>
        <w:t>ОБ ОТМЕНЕ ПОСТАНОВЛЕНИЯ АДМИ</w:t>
      </w:r>
      <w:r w:rsidR="00EA579F">
        <w:rPr>
          <w:rFonts w:ascii="Arial" w:hAnsi="Arial" w:cs="Arial"/>
          <w:b/>
          <w:color w:val="3C3C3C"/>
          <w:sz w:val="32"/>
          <w:szCs w:val="32"/>
        </w:rPr>
        <w:t>НИСТРАЦИИ КОНОВАЛОВСКОГО МО № 58 ОТ 18.07.2017, № 22 ОТ 16.02.2017</w:t>
      </w:r>
      <w:r>
        <w:rPr>
          <w:rFonts w:ascii="Arial" w:hAnsi="Arial" w:cs="Arial"/>
          <w:b/>
          <w:color w:val="3C3C3C"/>
          <w:sz w:val="32"/>
          <w:szCs w:val="32"/>
        </w:rPr>
        <w:t xml:space="preserve"> Г. « ОБ УТВЕРЖДЕНИИ АДМИНИСТРАТИВНОГО РЕГЛАМЕНТА </w:t>
      </w:r>
      <w:r w:rsidR="00EA579F">
        <w:rPr>
          <w:rFonts w:ascii="Arial" w:hAnsi="Arial" w:cs="Arial"/>
          <w:b/>
          <w:color w:val="3C3C3C"/>
          <w:sz w:val="32"/>
          <w:szCs w:val="32"/>
        </w:rPr>
        <w:t>ПО ПРЕДОСТАВЛЕНИЮ МУНИЦИПАЛЬНОЙ УСЛУГИ « УСТАНОВЛЕНИЕ ПУБЛИЧНОГО СЕРВИТУТА В ОТНОШЕНИИ ЗЕМЕЛЬНОГО УЧАСТКА, НАХОДЯЩЕГОСЯ НА ТЕРРИТОРИИ КОНОВАЛОВСКОГО МО»</w:t>
      </w:r>
    </w:p>
    <w:p w:rsidR="00E07F5F" w:rsidRDefault="00E07F5F" w:rsidP="00E07F5F">
      <w:pPr>
        <w:pStyle w:val="consplusnormal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 xml:space="preserve">В соответствии с </w:t>
      </w:r>
      <w:r w:rsidR="00EA579F">
        <w:rPr>
          <w:rFonts w:ascii="Arial" w:hAnsi="Arial" w:cs="Arial"/>
          <w:color w:val="3C3C3C"/>
        </w:rPr>
        <w:t xml:space="preserve">внесенными изменениями в ст.3.3 Федерального закона от 25.10.2001 № 137-ФЗ « О введении в действие Земельного кодекса Российской Федерации» предоставление земельных участков, государственная собственность на которые не разграничена, осуществляется органом местного самоуправления городского округа, городского поселения, муниципального района. Принимая во внимание Протест Прокуратуры </w:t>
      </w:r>
      <w:proofErr w:type="spellStart"/>
      <w:r w:rsidR="00EA579F">
        <w:rPr>
          <w:rFonts w:ascii="Arial" w:hAnsi="Arial" w:cs="Arial"/>
          <w:color w:val="3C3C3C"/>
        </w:rPr>
        <w:t>Балаганского</w:t>
      </w:r>
      <w:proofErr w:type="spellEnd"/>
      <w:r w:rsidR="00EA579F">
        <w:rPr>
          <w:rFonts w:ascii="Arial" w:hAnsi="Arial" w:cs="Arial"/>
          <w:color w:val="3C3C3C"/>
        </w:rPr>
        <w:t xml:space="preserve"> района № 07-20в/1089 от 01.10.2017г.</w:t>
      </w:r>
    </w:p>
    <w:p w:rsidR="00E07F5F" w:rsidRPr="00D84840" w:rsidRDefault="00E07F5F" w:rsidP="00E07F5F">
      <w:pPr>
        <w:pStyle w:val="consplusnormal"/>
        <w:rPr>
          <w:rFonts w:ascii="Roboto" w:hAnsi="Roboto" w:cs="Arial"/>
          <w:b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E07F5F" w:rsidRDefault="00E07F5F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D84840">
        <w:rPr>
          <w:rFonts w:ascii="Arial" w:hAnsi="Arial" w:cs="Arial"/>
          <w:b/>
          <w:color w:val="3C3C3C"/>
          <w:sz w:val="30"/>
          <w:szCs w:val="30"/>
        </w:rPr>
        <w:t>ПОСТАНОВЛЯЕТ:</w:t>
      </w:r>
    </w:p>
    <w:p w:rsidR="00010A83" w:rsidRPr="00D84840" w:rsidRDefault="00010A83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</w:p>
    <w:p w:rsidR="00E07F5F" w:rsidRDefault="00920DF3" w:rsidP="00E07F5F">
      <w:pPr>
        <w:pStyle w:val="consplusnormal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Отменить постановление Адми</w:t>
      </w:r>
      <w:r w:rsidR="006A1FFB">
        <w:rPr>
          <w:rFonts w:ascii="Arial" w:hAnsi="Arial" w:cs="Arial"/>
          <w:color w:val="3C3C3C"/>
        </w:rPr>
        <w:t>нистрации Коноваловского МО № 58 от 18.07.2017</w:t>
      </w:r>
      <w:r>
        <w:rPr>
          <w:rFonts w:ascii="Arial" w:hAnsi="Arial" w:cs="Arial"/>
          <w:color w:val="3C3C3C"/>
        </w:rPr>
        <w:t xml:space="preserve"> г.</w:t>
      </w:r>
      <w:r w:rsidR="006A1FFB">
        <w:rPr>
          <w:rFonts w:ascii="Arial" w:hAnsi="Arial" w:cs="Arial"/>
          <w:color w:val="3C3C3C"/>
        </w:rPr>
        <w:t>, № 22 от 16.02.2017 г</w:t>
      </w:r>
      <w:r>
        <w:rPr>
          <w:rFonts w:ascii="Arial" w:hAnsi="Arial" w:cs="Arial"/>
          <w:color w:val="3C3C3C"/>
        </w:rPr>
        <w:t xml:space="preserve"> « Об утверждении административного регламента </w:t>
      </w:r>
      <w:r w:rsidR="006A1FFB">
        <w:rPr>
          <w:rFonts w:ascii="Arial" w:hAnsi="Arial" w:cs="Arial"/>
          <w:color w:val="3C3C3C"/>
        </w:rPr>
        <w:t>по представлению</w:t>
      </w:r>
      <w:r>
        <w:rPr>
          <w:rFonts w:ascii="Arial" w:hAnsi="Arial" w:cs="Arial"/>
          <w:color w:val="3C3C3C"/>
        </w:rPr>
        <w:t xml:space="preserve"> муниципальной услуги « </w:t>
      </w:r>
      <w:r w:rsidR="006A1FFB">
        <w:rPr>
          <w:rFonts w:ascii="Arial" w:hAnsi="Arial" w:cs="Arial"/>
          <w:color w:val="3C3C3C"/>
        </w:rPr>
        <w:t>установление публичного сервитута в отношении земельного участка, находящегося на территории Коноваловского МО</w:t>
      </w:r>
      <w:bookmarkStart w:id="0" w:name="_GoBack"/>
      <w:bookmarkEnd w:id="0"/>
      <w:r>
        <w:rPr>
          <w:rFonts w:ascii="Arial" w:hAnsi="Arial" w:cs="Arial"/>
          <w:color w:val="3C3C3C"/>
        </w:rPr>
        <w:t>», как противоречащее требованиям законодательства.</w:t>
      </w:r>
    </w:p>
    <w:p w:rsidR="00920DF3" w:rsidRDefault="00920DF3" w:rsidP="00E07F5F">
      <w:pPr>
        <w:pStyle w:val="consplusnormal"/>
        <w:rPr>
          <w:rFonts w:ascii="Arial" w:hAnsi="Arial" w:cs="Arial"/>
          <w:color w:val="3C3C3C"/>
        </w:rPr>
      </w:pPr>
    </w:p>
    <w:p w:rsidR="00920DF3" w:rsidRDefault="00920DF3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920DF3" w:rsidRDefault="00920DF3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920DF3" w:rsidRDefault="00920DF3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920DF3" w:rsidRDefault="00920DF3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Глава сельского поселения</w:t>
      </w:r>
    </w:p>
    <w:p w:rsidR="00EE3148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Администрация Коноваловского МО</w:t>
      </w:r>
      <w:r w:rsidR="000A67B5" w:rsidRPr="00EE3148">
        <w:rPr>
          <w:rFonts w:ascii="Arial" w:hAnsi="Arial" w:cs="Arial"/>
          <w:color w:val="3C3C3C"/>
        </w:rPr>
        <w:t xml:space="preserve"> </w:t>
      </w:r>
    </w:p>
    <w:p w:rsidR="00E07F5F" w:rsidRPr="00EE3148" w:rsidRDefault="000A67B5" w:rsidP="00EE3148">
      <w:pPr>
        <w:pStyle w:val="consplusnormal"/>
        <w:ind w:firstLine="709"/>
        <w:rPr>
          <w:rFonts w:ascii="Arial" w:hAnsi="Arial" w:cs="Arial"/>
          <w:color w:val="3C3C3C"/>
        </w:rPr>
      </w:pPr>
      <w:proofErr w:type="spellStart"/>
      <w:r w:rsidRPr="00EE3148">
        <w:rPr>
          <w:rFonts w:ascii="Arial" w:hAnsi="Arial" w:cs="Arial"/>
          <w:color w:val="3C3C3C"/>
        </w:rPr>
        <w:t>И.В.Бережных</w:t>
      </w:r>
      <w:proofErr w:type="spellEnd"/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3"/>
    <w:rsid w:val="00010A83"/>
    <w:rsid w:val="000A2512"/>
    <w:rsid w:val="000A67B5"/>
    <w:rsid w:val="000E5DA3"/>
    <w:rsid w:val="0045391F"/>
    <w:rsid w:val="004C5071"/>
    <w:rsid w:val="005608E5"/>
    <w:rsid w:val="006A1FFB"/>
    <w:rsid w:val="008C026E"/>
    <w:rsid w:val="00920DF3"/>
    <w:rsid w:val="00C37AC6"/>
    <w:rsid w:val="00D84840"/>
    <w:rsid w:val="00E07F5F"/>
    <w:rsid w:val="00EA579F"/>
    <w:rsid w:val="00EE0E2D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2017-10-19T08:08:00Z</cp:lastPrinted>
  <dcterms:created xsi:type="dcterms:W3CDTF">2017-10-19T08:08:00Z</dcterms:created>
  <dcterms:modified xsi:type="dcterms:W3CDTF">2017-10-19T08:08:00Z</dcterms:modified>
</cp:coreProperties>
</file>