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0FC2" w14:textId="6F560D68" w:rsidR="007D3031" w:rsidRPr="00EB19B8" w:rsidRDefault="0063110A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</w:t>
      </w:r>
      <w:r w:rsidR="004121E5">
        <w:rPr>
          <w:rFonts w:ascii="Arial" w:eastAsia="Calibri" w:hAnsi="Arial" w:cs="Arial"/>
          <w:b/>
          <w:sz w:val="32"/>
          <w:szCs w:val="32"/>
        </w:rPr>
        <w:t>5</w:t>
      </w:r>
      <w:r w:rsidR="00CB6DC6">
        <w:rPr>
          <w:rFonts w:ascii="Arial" w:eastAsia="Calibri" w:hAnsi="Arial" w:cs="Arial"/>
          <w:b/>
          <w:sz w:val="32"/>
          <w:szCs w:val="32"/>
        </w:rPr>
        <w:t>.03</w:t>
      </w:r>
      <w:r w:rsidR="003B6B69">
        <w:rPr>
          <w:rFonts w:ascii="Arial" w:eastAsia="Calibri" w:hAnsi="Arial" w:cs="Arial"/>
          <w:b/>
          <w:sz w:val="32"/>
          <w:szCs w:val="32"/>
        </w:rPr>
        <w:t>.202</w:t>
      </w:r>
      <w:r w:rsidR="00CB6DC6">
        <w:rPr>
          <w:rFonts w:ascii="Arial" w:eastAsia="Calibri" w:hAnsi="Arial" w:cs="Arial"/>
          <w:b/>
          <w:sz w:val="32"/>
          <w:szCs w:val="32"/>
        </w:rPr>
        <w:t>4</w:t>
      </w:r>
      <w:r w:rsidR="007D3031" w:rsidRPr="00355CBB">
        <w:rPr>
          <w:rFonts w:ascii="Arial" w:eastAsia="Calibri" w:hAnsi="Arial" w:cs="Arial"/>
          <w:b/>
          <w:sz w:val="32"/>
          <w:szCs w:val="32"/>
        </w:rPr>
        <w:t>г. №</w:t>
      </w:r>
      <w:r w:rsidR="004B499B">
        <w:rPr>
          <w:rFonts w:ascii="Arial" w:eastAsia="Calibri" w:hAnsi="Arial" w:cs="Arial"/>
          <w:b/>
          <w:sz w:val="32"/>
          <w:szCs w:val="32"/>
        </w:rPr>
        <w:t xml:space="preserve"> </w:t>
      </w:r>
      <w:r w:rsidR="00CB6DC6">
        <w:rPr>
          <w:rFonts w:ascii="Arial" w:eastAsia="Calibri" w:hAnsi="Arial" w:cs="Arial"/>
          <w:b/>
          <w:sz w:val="32"/>
          <w:szCs w:val="32"/>
        </w:rPr>
        <w:t>3</w:t>
      </w:r>
      <w:r w:rsidR="004121E5">
        <w:rPr>
          <w:rFonts w:ascii="Arial" w:eastAsia="Calibri" w:hAnsi="Arial" w:cs="Arial"/>
          <w:b/>
          <w:sz w:val="32"/>
          <w:szCs w:val="32"/>
        </w:rPr>
        <w:t>2</w:t>
      </w:r>
    </w:p>
    <w:p w14:paraId="447C5D71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2199B54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B68D934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60618B1D" w14:textId="77777777" w:rsidR="007D3031" w:rsidRPr="00EB19B8" w:rsidRDefault="00504DE3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7D3031" w:rsidRPr="00EB19B8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1922AE9B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62912655" w14:textId="77777777"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578634B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26861AFA" w14:textId="77777777" w:rsidR="009D5242" w:rsidRDefault="007D3031" w:rsidP="009D5242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</w:t>
      </w:r>
      <w:r w:rsidR="00DA6FB7">
        <w:rPr>
          <w:rFonts w:ascii="Arial" w:hAnsi="Arial" w:cs="Arial"/>
          <w:b/>
          <w:sz w:val="32"/>
          <w:szCs w:val="32"/>
        </w:rPr>
        <w:t xml:space="preserve">РИЯТИЙ («ДОРОЖНОЙ КАРТЫ») </w:t>
      </w:r>
      <w:r w:rsidR="009D5242">
        <w:rPr>
          <w:rFonts w:ascii="Arial" w:hAnsi="Arial" w:cs="Arial"/>
          <w:b/>
          <w:sz w:val="32"/>
          <w:szCs w:val="32"/>
        </w:rPr>
        <w:t>НА 202</w:t>
      </w:r>
      <w:r w:rsidR="00CB6DC6">
        <w:rPr>
          <w:rFonts w:ascii="Arial" w:hAnsi="Arial" w:cs="Arial"/>
          <w:b/>
          <w:sz w:val="32"/>
          <w:szCs w:val="32"/>
        </w:rPr>
        <w:t>4</w:t>
      </w:r>
      <w:r w:rsidR="009D5242">
        <w:rPr>
          <w:rFonts w:ascii="Arial" w:hAnsi="Arial" w:cs="Arial"/>
          <w:b/>
          <w:sz w:val="32"/>
          <w:szCs w:val="32"/>
        </w:rPr>
        <w:t xml:space="preserve"> ГОД</w:t>
      </w:r>
    </w:p>
    <w:p w14:paraId="01C59D80" w14:textId="77777777" w:rsidR="009D5242" w:rsidRDefault="009D5242" w:rsidP="007D3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РЕАЛИЗАЦИИ МЕР, СПОСОБСТВУЮЩИХ </w:t>
      </w:r>
      <w:r w:rsidR="00504DE3">
        <w:rPr>
          <w:rFonts w:ascii="Arial" w:hAnsi="Arial" w:cs="Arial"/>
          <w:b/>
          <w:sz w:val="32"/>
          <w:szCs w:val="32"/>
        </w:rPr>
        <w:t>УВЕЛИЧЕНИЮ ДОХОДНОЙ БАЗЫ КОНОВАЛОВСКОГО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1537DF37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1B7AFECD" w14:textId="77777777" w:rsidR="007D3031" w:rsidRDefault="009D5242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дополнительных поступлений налоговых и неналоговых доходов в бюджет </w:t>
      </w:r>
      <w:r w:rsidR="00504DE3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муниципального образования, р</w:t>
      </w:r>
      <w:r w:rsidR="007D3031"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 w:rsidR="007D3031">
        <w:rPr>
          <w:rFonts w:ascii="Arial" w:hAnsi="Arial" w:cs="Arial"/>
        </w:rPr>
        <w:t xml:space="preserve">, администрация </w:t>
      </w:r>
      <w:r w:rsidR="00504DE3">
        <w:rPr>
          <w:rFonts w:ascii="Arial" w:hAnsi="Arial" w:cs="Arial"/>
        </w:rPr>
        <w:t>Коноваловского</w:t>
      </w:r>
      <w:r w:rsidR="007D3031">
        <w:rPr>
          <w:rFonts w:ascii="Arial" w:hAnsi="Arial" w:cs="Arial"/>
        </w:rPr>
        <w:t xml:space="preserve"> муниципального образования</w:t>
      </w:r>
    </w:p>
    <w:p w14:paraId="588DC355" w14:textId="77777777"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14:paraId="518B6AF2" w14:textId="77777777"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14:paraId="6C92A24C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50693C63" w14:textId="77777777" w:rsidR="00AE3CB0" w:rsidRDefault="007D3031" w:rsidP="00AE3CB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</w:t>
      </w:r>
      <w:r w:rsidR="00DA6FB7">
        <w:rPr>
          <w:rFonts w:ascii="Arial" w:hAnsi="Arial" w:cs="Arial"/>
        </w:rPr>
        <w:t>2</w:t>
      </w:r>
      <w:r w:rsidR="00CB6DC6">
        <w:rPr>
          <w:rFonts w:ascii="Arial" w:hAnsi="Arial" w:cs="Arial"/>
        </w:rPr>
        <w:t>4</w:t>
      </w:r>
      <w:r w:rsidR="009D5242">
        <w:rPr>
          <w:rFonts w:ascii="Arial" w:hAnsi="Arial" w:cs="Arial"/>
        </w:rPr>
        <w:t xml:space="preserve"> год по реализации мер, способствующих увеличению доходной базы </w:t>
      </w:r>
      <w:r w:rsidR="00504DE3">
        <w:rPr>
          <w:rFonts w:ascii="Arial" w:hAnsi="Arial" w:cs="Arial"/>
        </w:rPr>
        <w:t>Коноваловского</w:t>
      </w:r>
      <w:r w:rsidR="009D524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(прилагается).</w:t>
      </w:r>
    </w:p>
    <w:p w14:paraId="703E88B0" w14:textId="77777777"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населения «</w:t>
      </w:r>
      <w:r w:rsidR="00504DE3">
        <w:rPr>
          <w:rFonts w:ascii="Arial" w:hAnsi="Arial" w:cs="Arial"/>
        </w:rPr>
        <w:t>Коноваловский</w:t>
      </w:r>
      <w:r w:rsidRPr="00F44391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="00504DE3">
        <w:rPr>
          <w:rFonts w:ascii="Arial" w:hAnsi="Arial" w:cs="Arial"/>
        </w:rPr>
        <w:t>Коноваловского</w:t>
      </w:r>
      <w:r w:rsidRPr="00F44391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14:paraId="2A0EC944" w14:textId="77777777"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144BFCF7" w14:textId="77777777"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14:paraId="4234393E" w14:textId="77777777" w:rsidR="007D3031" w:rsidRDefault="007D3031" w:rsidP="007D3031">
      <w:pPr>
        <w:spacing w:line="276" w:lineRule="auto"/>
        <w:rPr>
          <w:rFonts w:ascii="Arial" w:hAnsi="Arial" w:cs="Arial"/>
        </w:rPr>
      </w:pPr>
    </w:p>
    <w:p w14:paraId="6884CB20" w14:textId="77777777" w:rsidR="00A46CD6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Глава </w:t>
      </w:r>
      <w:r w:rsidR="00504DE3">
        <w:rPr>
          <w:rFonts w:ascii="Arial" w:hAnsi="Arial" w:cs="Arial"/>
        </w:rPr>
        <w:t>Коноваловского</w:t>
      </w:r>
    </w:p>
    <w:p w14:paraId="49716F07" w14:textId="77777777" w:rsidR="00DF44D5" w:rsidRDefault="007D3031" w:rsidP="00A61345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="00A61345">
        <w:rPr>
          <w:rFonts w:ascii="Arial" w:hAnsi="Arial" w:cs="Arial"/>
        </w:rPr>
        <w:t xml:space="preserve">                              </w:t>
      </w:r>
    </w:p>
    <w:p w14:paraId="1FBD48AB" w14:textId="4E6D8012" w:rsidR="007D3031" w:rsidRPr="00F44391" w:rsidRDefault="00504DE3" w:rsidP="00A613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А.Д.</w:t>
      </w:r>
      <w:r w:rsidR="00412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Замащиков</w:t>
      </w:r>
    </w:p>
    <w:p w14:paraId="3B999BE4" w14:textId="77777777" w:rsidR="007D3031" w:rsidRDefault="007D3031" w:rsidP="007D3031">
      <w:pPr>
        <w:rPr>
          <w:rFonts w:ascii="Arial" w:hAnsi="Arial" w:cs="Arial"/>
        </w:rPr>
        <w:sectPr w:rsidR="007D3031" w:rsidSect="00F10E3C">
          <w:headerReference w:type="default" r:id="rId6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14:paraId="0EFE5685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14:paraId="4E49D3E1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14:paraId="015234FC" w14:textId="77777777" w:rsidR="007D3031" w:rsidRPr="00F44391" w:rsidRDefault="00504DE3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Коноваловского</w:t>
      </w:r>
      <w:r w:rsidR="007D303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49C75DA5" w14:textId="4E859E8C" w:rsidR="007D3031" w:rsidRPr="00DF44D5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355CBB">
        <w:rPr>
          <w:rFonts w:ascii="Courier New" w:hAnsi="Courier New" w:cs="Courier New"/>
          <w:sz w:val="22"/>
          <w:szCs w:val="22"/>
        </w:rPr>
        <w:t xml:space="preserve">от </w:t>
      </w:r>
      <w:r w:rsidR="00AA3CC7">
        <w:rPr>
          <w:rFonts w:ascii="Courier New" w:hAnsi="Courier New" w:cs="Courier New"/>
          <w:sz w:val="22"/>
          <w:szCs w:val="22"/>
        </w:rPr>
        <w:t>0</w:t>
      </w:r>
      <w:r w:rsidR="004121E5">
        <w:rPr>
          <w:rFonts w:ascii="Courier New" w:hAnsi="Courier New" w:cs="Courier New"/>
          <w:sz w:val="22"/>
          <w:szCs w:val="22"/>
        </w:rPr>
        <w:t>5</w:t>
      </w:r>
      <w:r w:rsidRPr="00355CBB">
        <w:rPr>
          <w:rFonts w:ascii="Courier New" w:hAnsi="Courier New" w:cs="Courier New"/>
          <w:sz w:val="22"/>
          <w:szCs w:val="22"/>
        </w:rPr>
        <w:t>.</w:t>
      </w:r>
      <w:r w:rsidR="00C1537D">
        <w:rPr>
          <w:rFonts w:ascii="Courier New" w:hAnsi="Courier New" w:cs="Courier New"/>
          <w:sz w:val="22"/>
          <w:szCs w:val="22"/>
        </w:rPr>
        <w:t>03</w:t>
      </w:r>
      <w:r w:rsidRPr="00355CBB">
        <w:rPr>
          <w:rFonts w:ascii="Courier New" w:hAnsi="Courier New" w:cs="Courier New"/>
          <w:sz w:val="22"/>
          <w:szCs w:val="22"/>
        </w:rPr>
        <w:t>.20</w:t>
      </w:r>
      <w:r w:rsidR="00DA6FB7" w:rsidRPr="00355CBB">
        <w:rPr>
          <w:rFonts w:ascii="Courier New" w:hAnsi="Courier New" w:cs="Courier New"/>
          <w:sz w:val="22"/>
          <w:szCs w:val="22"/>
        </w:rPr>
        <w:t>2</w:t>
      </w:r>
      <w:r w:rsidR="00C1537D">
        <w:rPr>
          <w:rFonts w:ascii="Courier New" w:hAnsi="Courier New" w:cs="Courier New"/>
          <w:sz w:val="22"/>
          <w:szCs w:val="22"/>
        </w:rPr>
        <w:t>4</w:t>
      </w:r>
      <w:r w:rsidR="0059079E" w:rsidRPr="00355CBB">
        <w:rPr>
          <w:rFonts w:ascii="Courier New" w:hAnsi="Courier New" w:cs="Courier New"/>
          <w:sz w:val="22"/>
          <w:szCs w:val="22"/>
        </w:rPr>
        <w:t xml:space="preserve"> года №</w:t>
      </w:r>
      <w:r w:rsidR="004121E5">
        <w:rPr>
          <w:rFonts w:ascii="Courier New" w:hAnsi="Courier New" w:cs="Courier New"/>
          <w:sz w:val="22"/>
          <w:szCs w:val="22"/>
        </w:rPr>
        <w:t xml:space="preserve"> </w:t>
      </w:r>
      <w:r w:rsidR="00C1537D">
        <w:rPr>
          <w:rFonts w:ascii="Courier New" w:hAnsi="Courier New" w:cs="Courier New"/>
          <w:sz w:val="22"/>
          <w:szCs w:val="22"/>
        </w:rPr>
        <w:t>3</w:t>
      </w:r>
      <w:r w:rsidR="004121E5">
        <w:rPr>
          <w:rFonts w:ascii="Courier New" w:hAnsi="Courier New" w:cs="Courier New"/>
          <w:sz w:val="22"/>
          <w:szCs w:val="22"/>
        </w:rPr>
        <w:t>2</w:t>
      </w:r>
    </w:p>
    <w:p w14:paraId="00606255" w14:textId="77777777" w:rsidR="007D3031" w:rsidRDefault="007D3031" w:rsidP="007D3031">
      <w:pPr>
        <w:jc w:val="right"/>
      </w:pPr>
      <w:r>
        <w:t xml:space="preserve"> </w:t>
      </w:r>
    </w:p>
    <w:p w14:paraId="0CA8F83A" w14:textId="77777777" w:rsidR="00FC6F8C" w:rsidRDefault="007D3031" w:rsidP="00FC6F8C">
      <w:pPr>
        <w:jc w:val="center"/>
        <w:rPr>
          <w:rFonts w:ascii="Arial" w:hAnsi="Arial" w:cs="Arial"/>
          <w:b/>
          <w:sz w:val="32"/>
          <w:szCs w:val="32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</w:t>
      </w:r>
      <w:r w:rsidR="00AA3CC7">
        <w:rPr>
          <w:rFonts w:ascii="Arial" w:hAnsi="Arial" w:cs="Arial"/>
          <w:b/>
          <w:sz w:val="30"/>
          <w:szCs w:val="30"/>
        </w:rPr>
        <w:t>2</w:t>
      </w:r>
      <w:r w:rsidR="00CB6DC6">
        <w:rPr>
          <w:rFonts w:ascii="Arial" w:hAnsi="Arial" w:cs="Arial"/>
          <w:b/>
          <w:sz w:val="30"/>
          <w:szCs w:val="30"/>
        </w:rPr>
        <w:t>4</w:t>
      </w:r>
      <w:r w:rsidR="00FC6F8C">
        <w:rPr>
          <w:rFonts w:ascii="Arial" w:hAnsi="Arial" w:cs="Arial"/>
          <w:b/>
          <w:sz w:val="30"/>
          <w:szCs w:val="30"/>
        </w:rPr>
        <w:t xml:space="preserve"> ГОД</w:t>
      </w:r>
      <w:r w:rsidRPr="007D3031">
        <w:rPr>
          <w:rFonts w:ascii="Arial" w:hAnsi="Arial" w:cs="Arial"/>
          <w:b/>
          <w:sz w:val="30"/>
          <w:szCs w:val="30"/>
        </w:rPr>
        <w:t xml:space="preserve"> </w:t>
      </w:r>
      <w:r w:rsidR="00FC6F8C">
        <w:rPr>
          <w:rFonts w:ascii="Arial" w:hAnsi="Arial" w:cs="Arial"/>
          <w:b/>
          <w:sz w:val="32"/>
          <w:szCs w:val="32"/>
        </w:rPr>
        <w:t xml:space="preserve">ПО РЕАЛИЗАЦИИ МЕР, СПОСОБСТВУЮЩИХ УВЕЛИЧЕНИЮ ДОХОДНОЙ БАЗЫ </w:t>
      </w:r>
      <w:r w:rsidR="00504DE3">
        <w:rPr>
          <w:rFonts w:ascii="Arial" w:hAnsi="Arial" w:cs="Arial"/>
          <w:b/>
          <w:sz w:val="32"/>
          <w:szCs w:val="32"/>
        </w:rPr>
        <w:t>КОНОВАЛОВСКОГО</w:t>
      </w:r>
      <w:r w:rsidR="00FC6F8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49477607" w14:textId="77777777" w:rsidR="007D3031" w:rsidRDefault="007D3031" w:rsidP="00FC6F8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664"/>
        <w:gridCol w:w="2835"/>
        <w:gridCol w:w="3260"/>
      </w:tblGrid>
      <w:tr w:rsidR="00355CBB" w:rsidRPr="00BF6F0A" w14:paraId="72F9239A" w14:textId="77777777" w:rsidTr="00F10E3C">
        <w:tc>
          <w:tcPr>
            <w:tcW w:w="957" w:type="dxa"/>
          </w:tcPr>
          <w:p w14:paraId="5587D229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64" w:type="dxa"/>
          </w:tcPr>
          <w:p w14:paraId="56964177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</w:tcPr>
          <w:p w14:paraId="5D5A5283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3260" w:type="dxa"/>
          </w:tcPr>
          <w:p w14:paraId="6D1C5516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355CBB" w:rsidRPr="00BF6F0A" w14:paraId="0C0337D8" w14:textId="77777777" w:rsidTr="00F10E3C">
        <w:tc>
          <w:tcPr>
            <w:tcW w:w="957" w:type="dxa"/>
          </w:tcPr>
          <w:p w14:paraId="5AD7B977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4" w:type="dxa"/>
          </w:tcPr>
          <w:p w14:paraId="20F2E113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14:paraId="20B15D63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</w:tcPr>
          <w:p w14:paraId="4F585D61" w14:textId="77777777" w:rsidR="00355CBB" w:rsidRPr="00331691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55CBB" w:rsidRPr="00BF6F0A" w14:paraId="03F7DD6A" w14:textId="77777777" w:rsidTr="00F10E3C">
        <w:tc>
          <w:tcPr>
            <w:tcW w:w="13716" w:type="dxa"/>
            <w:gridSpan w:val="4"/>
          </w:tcPr>
          <w:p w14:paraId="728218A1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Организация деятельности комиссии по ликвидации недоимок и задолженностей по налогам и сборам в бюджет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 (далее-Комиссия)</w:t>
            </w:r>
          </w:p>
        </w:tc>
      </w:tr>
      <w:tr w:rsidR="00355CBB" w:rsidRPr="00BF6F0A" w14:paraId="24ABB2B7" w14:textId="77777777" w:rsidTr="00F10E3C">
        <w:tc>
          <w:tcPr>
            <w:tcW w:w="957" w:type="dxa"/>
          </w:tcPr>
          <w:p w14:paraId="56F5E7F9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664" w:type="dxa"/>
          </w:tcPr>
          <w:p w14:paraId="32D12BB3" w14:textId="77777777" w:rsidR="00355CBB" w:rsidRDefault="00355CBB" w:rsidP="00355CB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графика заседаний Комиссии с учетом необходимости проведения заседаний не реже одного раза в квартал.</w:t>
            </w:r>
          </w:p>
        </w:tc>
        <w:tc>
          <w:tcPr>
            <w:tcW w:w="2835" w:type="dxa"/>
          </w:tcPr>
          <w:p w14:paraId="1D864F9D" w14:textId="77777777" w:rsidR="00355CBB" w:rsidRPr="00355CBB" w:rsidRDefault="00355CBB" w:rsidP="00504DE3">
            <w:pPr>
              <w:jc w:val="center"/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4A90EDB" w14:textId="77777777" w:rsidR="00355CBB" w:rsidRDefault="00C1537D" w:rsidP="000814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  <w:r w:rsidR="00355CBB">
              <w:rPr>
                <w:rFonts w:ascii="Courier New" w:hAnsi="Courier New" w:cs="Courier New"/>
              </w:rPr>
              <w:t xml:space="preserve"> 202</w:t>
            </w:r>
            <w:r>
              <w:rPr>
                <w:rFonts w:ascii="Courier New" w:hAnsi="Courier New" w:cs="Courier New"/>
              </w:rPr>
              <w:t>4</w:t>
            </w:r>
            <w:r w:rsidR="00355CBB">
              <w:rPr>
                <w:rFonts w:ascii="Courier New" w:hAnsi="Courier New" w:cs="Courier New"/>
              </w:rPr>
              <w:t xml:space="preserve"> г.</w:t>
            </w:r>
          </w:p>
        </w:tc>
      </w:tr>
      <w:tr w:rsidR="00355CBB" w:rsidRPr="00BF6F0A" w14:paraId="5D6DAEC5" w14:textId="77777777" w:rsidTr="00F10E3C">
        <w:tc>
          <w:tcPr>
            <w:tcW w:w="957" w:type="dxa"/>
          </w:tcPr>
          <w:p w14:paraId="69F3D112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664" w:type="dxa"/>
          </w:tcPr>
          <w:p w14:paraId="49A8A164" w14:textId="77777777" w:rsidR="00355CBB" w:rsidRDefault="00355CBB" w:rsidP="002F65D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заседаний Комиссии</w:t>
            </w:r>
          </w:p>
        </w:tc>
        <w:tc>
          <w:tcPr>
            <w:tcW w:w="2835" w:type="dxa"/>
          </w:tcPr>
          <w:p w14:paraId="65444AD9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7F858A7" w14:textId="77777777" w:rsidR="00355CBB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 Комиссии</w:t>
            </w:r>
          </w:p>
        </w:tc>
      </w:tr>
      <w:tr w:rsidR="009C7732" w:rsidRPr="00BF6F0A" w14:paraId="6DB51FD8" w14:textId="77777777" w:rsidTr="00F10E3C">
        <w:tc>
          <w:tcPr>
            <w:tcW w:w="13716" w:type="dxa"/>
            <w:gridSpan w:val="4"/>
          </w:tcPr>
          <w:p w14:paraId="53D6ACEF" w14:textId="77777777" w:rsidR="009C7732" w:rsidRPr="009C7732" w:rsidRDefault="009C7732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Развитие доходного потенциала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55CBB" w:rsidRPr="00BF6F0A" w14:paraId="698E9A41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58938532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6664" w:type="dxa"/>
            <w:vAlign w:val="center"/>
          </w:tcPr>
          <w:p w14:paraId="2E69C660" w14:textId="77777777" w:rsidR="00355CBB" w:rsidRDefault="001514C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(Росреестр) по Иркутской области в целях вовлечени</w:t>
            </w:r>
            <w:r w:rsidR="00A61345">
              <w:rPr>
                <w:rFonts w:ascii="Courier New" w:hAnsi="Courier New" w:cs="Courier New"/>
              </w:rPr>
              <w:t xml:space="preserve">я земельных </w:t>
            </w:r>
            <w:r w:rsidR="00355CBB">
              <w:rPr>
                <w:rFonts w:ascii="Courier New" w:hAnsi="Courier New" w:cs="Courier New"/>
              </w:rPr>
              <w:t>участков в налогооблагаемый оборот, в том числе:</w:t>
            </w:r>
          </w:p>
          <w:p w14:paraId="2AEC2A57" w14:textId="77777777" w:rsidR="00355CBB" w:rsidRDefault="00355CBB" w:rsidP="00FC6F8C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а)установление</w:t>
            </w:r>
            <w:proofErr w:type="gramEnd"/>
            <w:r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14:paraId="412120CD" w14:textId="77777777" w:rsidR="00355CBB" w:rsidRPr="00BF6F0A" w:rsidRDefault="00355CBB" w:rsidP="00DA6F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участков;</w:t>
            </w:r>
          </w:p>
        </w:tc>
        <w:tc>
          <w:tcPr>
            <w:tcW w:w="2835" w:type="dxa"/>
            <w:vAlign w:val="center"/>
          </w:tcPr>
          <w:p w14:paraId="2EF4201B" w14:textId="77777777" w:rsidR="00355CBB" w:rsidRPr="00BF6F0A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6807829" w14:textId="77777777"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355CBB" w:rsidRPr="00BF6F0A" w14:paraId="479DD9CE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1EC095E5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6664" w:type="dxa"/>
            <w:vAlign w:val="center"/>
          </w:tcPr>
          <w:p w14:paraId="5D432358" w14:textId="77777777" w:rsidR="00355CBB" w:rsidRPr="00BF6F0A" w:rsidRDefault="001E431D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</w:t>
            </w:r>
            <w:r w:rsidR="00355CB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ение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</w:t>
            </w:r>
            <w:r w:rsidR="00A30C41">
              <w:rPr>
                <w:rFonts w:ascii="Courier New" w:hAnsi="Courier New" w:cs="Courier New"/>
              </w:rPr>
              <w:t xml:space="preserve">долгосрочных </w:t>
            </w:r>
            <w:r w:rsidR="00355CBB">
              <w:rPr>
                <w:rFonts w:ascii="Courier New" w:hAnsi="Courier New" w:cs="Courier New"/>
              </w:rPr>
              <w:t>договоров аренды земельных участков</w:t>
            </w:r>
            <w:r w:rsidR="00A30C41">
              <w:rPr>
                <w:rFonts w:ascii="Courier New" w:hAnsi="Courier New" w:cs="Courier New"/>
              </w:rPr>
              <w:t xml:space="preserve"> с «Управление муниципальным имуществом и земельными отношениями Балаганского района»</w:t>
            </w:r>
            <w:r w:rsidR="00355CBB">
              <w:rPr>
                <w:rFonts w:ascii="Courier New" w:hAnsi="Courier New" w:cs="Courier New"/>
              </w:rPr>
              <w:t>, а также по организации работы по предъявлению исков за пользование земельными участками</w:t>
            </w:r>
          </w:p>
        </w:tc>
        <w:tc>
          <w:tcPr>
            <w:tcW w:w="2835" w:type="dxa"/>
            <w:vAlign w:val="center"/>
          </w:tcPr>
          <w:p w14:paraId="73AFC6CD" w14:textId="77777777" w:rsidR="00355CBB" w:rsidRPr="00BF6F0A" w:rsidRDefault="009C7732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</w:t>
            </w:r>
            <w:r w:rsidR="00355CBB">
              <w:rPr>
                <w:rFonts w:ascii="Courier New" w:hAnsi="Courier New" w:cs="Courier New"/>
              </w:rPr>
              <w:t xml:space="preserve">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 w:rsidR="00355CB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396A8C87" w14:textId="77777777" w:rsidR="00355CBB" w:rsidRPr="00BF6F0A" w:rsidRDefault="00355CBB" w:rsidP="00FC6F8C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280D6F0D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0DB9879C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6664" w:type="dxa"/>
            <w:vAlign w:val="center"/>
          </w:tcPr>
          <w:p w14:paraId="219421FF" w14:textId="77777777" w:rsidR="009740DA" w:rsidRDefault="009740DA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побуждению физических лиц, имеющих в собственности объекты недвижимого имущества (объекты и земельные участки) на основании договоров приватизации, дарения, купли –продажи и т.д., права на которые оформлены в установленном порядке до введения в действие ФЗ от 21.07.1997 г. №122-ФЗ «О государственной регистрации прав на недвижимое имущество» к оформлению прав собственности в Росреестре, что приведет к постановке на кадастровый учет и предоставлению файлов с недостающими характеристиками в налоговые органы для дальнейшего начисления имущественных налогов</w:t>
            </w:r>
          </w:p>
        </w:tc>
        <w:tc>
          <w:tcPr>
            <w:tcW w:w="2835" w:type="dxa"/>
            <w:vAlign w:val="center"/>
          </w:tcPr>
          <w:p w14:paraId="4AE90190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7EDC78E" w14:textId="77777777"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127A87A5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2669FEBF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4</w:t>
            </w:r>
          </w:p>
        </w:tc>
        <w:tc>
          <w:tcPr>
            <w:tcW w:w="6664" w:type="dxa"/>
            <w:vAlign w:val="center"/>
          </w:tcPr>
          <w:p w14:paraId="4B5EA1A1" w14:textId="77777777" w:rsidR="009740DA" w:rsidRDefault="009740DA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835" w:type="dxa"/>
            <w:vAlign w:val="center"/>
          </w:tcPr>
          <w:p w14:paraId="086B78D4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E07209A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333FDE0E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01B2744D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5</w:t>
            </w:r>
          </w:p>
        </w:tc>
        <w:tc>
          <w:tcPr>
            <w:tcW w:w="6664" w:type="dxa"/>
            <w:vAlign w:val="center"/>
          </w:tcPr>
          <w:p w14:paraId="362459A8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835" w:type="dxa"/>
            <w:vAlign w:val="center"/>
          </w:tcPr>
          <w:p w14:paraId="2B9057E7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5B89098A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2F452A32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436A0A5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4" w:type="dxa"/>
            <w:vAlign w:val="center"/>
          </w:tcPr>
          <w:p w14:paraId="2EBDA073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Расширение налоговой базы путем максимального вовлечения недвижимого имущества в налоговый оборот, а также повышения эффективности деятельности органов местного самоуправления по выявлению неучтенных объектов недвижимого имущества (Поручение Президента РФ В.В. Путина Пр-2007 от 19.10.2016 года).</w:t>
            </w:r>
          </w:p>
        </w:tc>
        <w:tc>
          <w:tcPr>
            <w:tcW w:w="2835" w:type="dxa"/>
            <w:vAlign w:val="center"/>
          </w:tcPr>
          <w:p w14:paraId="3BC132B2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DC2A51C" w14:textId="77777777"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B368C0D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0B707FEE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6</w:t>
            </w:r>
          </w:p>
        </w:tc>
        <w:tc>
          <w:tcPr>
            <w:tcW w:w="6664" w:type="dxa"/>
            <w:vAlign w:val="center"/>
          </w:tcPr>
          <w:p w14:paraId="75E8970A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своевременного внесения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>изменении, аннулировании адреса в Федеральную Информационную Адресную Систему</w:t>
            </w:r>
          </w:p>
        </w:tc>
        <w:tc>
          <w:tcPr>
            <w:tcW w:w="2835" w:type="dxa"/>
            <w:vAlign w:val="center"/>
          </w:tcPr>
          <w:p w14:paraId="76F742B5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6C6FF23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7C062CC7" w14:textId="77777777" w:rsidTr="00A61345">
        <w:trPr>
          <w:trHeight w:val="135"/>
        </w:trPr>
        <w:tc>
          <w:tcPr>
            <w:tcW w:w="957" w:type="dxa"/>
          </w:tcPr>
          <w:p w14:paraId="16A79A41" w14:textId="77777777" w:rsidR="009740DA" w:rsidRPr="004833B9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7</w:t>
            </w:r>
          </w:p>
        </w:tc>
        <w:tc>
          <w:tcPr>
            <w:tcW w:w="6664" w:type="dxa"/>
          </w:tcPr>
          <w:p w14:paraId="36D566B0" w14:textId="77777777" w:rsidR="009740DA" w:rsidRPr="004833B9" w:rsidRDefault="009740DA" w:rsidP="00C1537D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</w:t>
            </w:r>
            <w:r>
              <w:rPr>
                <w:rFonts w:ascii="Courier New" w:hAnsi="Courier New" w:cs="Courier New"/>
              </w:rPr>
              <w:t>ение своевременного составления</w:t>
            </w:r>
            <w:r w:rsidRPr="004833B9">
              <w:rPr>
                <w:rFonts w:ascii="Courier New" w:hAnsi="Courier New" w:cs="Courier New"/>
              </w:rPr>
              <w:t xml:space="preserve"> протоколов об административных правонарушениях в области благоустройства территори</w:t>
            </w:r>
            <w:r>
              <w:rPr>
                <w:rFonts w:ascii="Courier New" w:hAnsi="Courier New" w:cs="Courier New"/>
              </w:rPr>
              <w:t>и</w:t>
            </w:r>
            <w:r w:rsidRPr="004833B9">
              <w:rPr>
                <w:rFonts w:ascii="Courier New" w:hAnsi="Courier New" w:cs="Courier New"/>
              </w:rPr>
              <w:t xml:space="preserve">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35" w:type="dxa"/>
          </w:tcPr>
          <w:p w14:paraId="33D134D2" w14:textId="77777777" w:rsidR="009740DA" w:rsidRPr="004833B9" w:rsidRDefault="009740DA" w:rsidP="00504DE3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vAlign w:val="center"/>
          </w:tcPr>
          <w:p w14:paraId="7BE42FAE" w14:textId="77777777" w:rsidR="009740DA" w:rsidRPr="004833B9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68FE463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13F0D731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8</w:t>
            </w:r>
          </w:p>
        </w:tc>
        <w:tc>
          <w:tcPr>
            <w:tcW w:w="6664" w:type="dxa"/>
            <w:vAlign w:val="center"/>
          </w:tcPr>
          <w:p w14:paraId="197C20E2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ежеквартального мониторинга своевременной и полной уплаты налогов</w:t>
            </w:r>
          </w:p>
        </w:tc>
        <w:tc>
          <w:tcPr>
            <w:tcW w:w="2835" w:type="dxa"/>
            <w:vAlign w:val="center"/>
          </w:tcPr>
          <w:p w14:paraId="4A064CC7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EBC3D7D" w14:textId="77777777" w:rsidR="009740D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FE6B779" w14:textId="77777777" w:rsidTr="00F10E3C">
        <w:trPr>
          <w:trHeight w:val="135"/>
        </w:trPr>
        <w:tc>
          <w:tcPr>
            <w:tcW w:w="13716" w:type="dxa"/>
            <w:gridSpan w:val="4"/>
            <w:vAlign w:val="center"/>
          </w:tcPr>
          <w:p w14:paraId="19398D19" w14:textId="77777777" w:rsidR="009740DA" w:rsidRDefault="009740DA" w:rsidP="00954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9740DA" w:rsidRPr="00BF6F0A" w14:paraId="1D9B5A85" w14:textId="77777777" w:rsidTr="00F10E3C">
        <w:tc>
          <w:tcPr>
            <w:tcW w:w="957" w:type="dxa"/>
            <w:vAlign w:val="center"/>
          </w:tcPr>
          <w:p w14:paraId="61196A0E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664" w:type="dxa"/>
            <w:vAlign w:val="center"/>
          </w:tcPr>
          <w:p w14:paraId="270697C5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</w:t>
            </w:r>
            <w:r w:rsidRPr="00BF6F0A">
              <w:rPr>
                <w:rFonts w:ascii="Courier New" w:hAnsi="Courier New" w:cs="Courier New"/>
              </w:rPr>
              <w:t>ониторинг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>задолженности по налогу на доходы физических</w:t>
            </w:r>
            <w:r w:rsidR="00F10E3C">
              <w:rPr>
                <w:rFonts w:ascii="Courier New" w:hAnsi="Courier New" w:cs="Courier New"/>
              </w:rPr>
              <w:t xml:space="preserve"> лиц учреждений бюджетной сферы</w:t>
            </w:r>
          </w:p>
        </w:tc>
        <w:tc>
          <w:tcPr>
            <w:tcW w:w="2835" w:type="dxa"/>
            <w:vAlign w:val="center"/>
          </w:tcPr>
          <w:p w14:paraId="42F91DA2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9F2AB1D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742B175A" w14:textId="77777777" w:rsidTr="00F10E3C">
        <w:tc>
          <w:tcPr>
            <w:tcW w:w="957" w:type="dxa"/>
            <w:vAlign w:val="center"/>
          </w:tcPr>
          <w:p w14:paraId="6BEC51C4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664" w:type="dxa"/>
            <w:vAlign w:val="center"/>
          </w:tcPr>
          <w:p w14:paraId="6409C7E8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ение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835" w:type="dxa"/>
            <w:vAlign w:val="center"/>
          </w:tcPr>
          <w:p w14:paraId="66470B4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E88E0F6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1E3BA46" w14:textId="77777777" w:rsidTr="00F10E3C">
        <w:tc>
          <w:tcPr>
            <w:tcW w:w="13716" w:type="dxa"/>
            <w:gridSpan w:val="4"/>
            <w:vAlign w:val="center"/>
          </w:tcPr>
          <w:p w14:paraId="342BDDAB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Мотивация муниципальных учреждений по увеличению доходов</w:t>
            </w:r>
          </w:p>
        </w:tc>
      </w:tr>
      <w:tr w:rsidR="009740DA" w:rsidRPr="00BF6F0A" w14:paraId="5B41C999" w14:textId="77777777" w:rsidTr="00F10E3C">
        <w:tc>
          <w:tcPr>
            <w:tcW w:w="957" w:type="dxa"/>
            <w:vAlign w:val="center"/>
          </w:tcPr>
          <w:p w14:paraId="686DB80A" w14:textId="77777777" w:rsidR="009740DA" w:rsidRDefault="00C1537D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6664" w:type="dxa"/>
            <w:vAlign w:val="center"/>
          </w:tcPr>
          <w:p w14:paraId="543A42B4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мероприятий, направленных на взыскание дебиторской задолженности в бюджет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835" w:type="dxa"/>
            <w:vAlign w:val="center"/>
          </w:tcPr>
          <w:p w14:paraId="5A1DE2E2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795DCBB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3DEC4EE5" w14:textId="77777777" w:rsidTr="00F10E3C">
        <w:tc>
          <w:tcPr>
            <w:tcW w:w="957" w:type="dxa"/>
            <w:vAlign w:val="center"/>
          </w:tcPr>
          <w:p w14:paraId="05DFE05B" w14:textId="77777777" w:rsidR="009740DA" w:rsidRDefault="00C1537D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4.2</w:t>
            </w:r>
          </w:p>
        </w:tc>
        <w:tc>
          <w:tcPr>
            <w:tcW w:w="6664" w:type="dxa"/>
            <w:vAlign w:val="center"/>
          </w:tcPr>
          <w:p w14:paraId="78AEBA81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уточнению невыясненных поступлений, поступающих в местные бюджеты</w:t>
            </w:r>
          </w:p>
        </w:tc>
        <w:tc>
          <w:tcPr>
            <w:tcW w:w="2835" w:type="dxa"/>
            <w:vAlign w:val="center"/>
          </w:tcPr>
          <w:p w14:paraId="6235D096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58FEFB8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3FBDB815" w14:textId="77777777" w:rsidTr="00F10E3C">
        <w:tc>
          <w:tcPr>
            <w:tcW w:w="13716" w:type="dxa"/>
            <w:gridSpan w:val="4"/>
            <w:vAlign w:val="center"/>
          </w:tcPr>
          <w:p w14:paraId="2D9B73FF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Формирование позитивного имиджа уплаты налогов</w:t>
            </w:r>
          </w:p>
        </w:tc>
      </w:tr>
      <w:tr w:rsidR="009740DA" w:rsidRPr="00BF6F0A" w14:paraId="16735AEF" w14:textId="77777777" w:rsidTr="00F10E3C">
        <w:tc>
          <w:tcPr>
            <w:tcW w:w="957" w:type="dxa"/>
            <w:vAlign w:val="center"/>
          </w:tcPr>
          <w:p w14:paraId="6C4BCB2D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6664" w:type="dxa"/>
            <w:vAlign w:val="center"/>
          </w:tcPr>
          <w:p w14:paraId="32BE7D7A" w14:textId="77777777" w:rsidR="009740DA" w:rsidRDefault="009740DA" w:rsidP="00A613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содействия Межрайонной ИФНС России №</w:t>
            </w:r>
            <w:r w:rsidR="00A6134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835" w:type="dxa"/>
            <w:vAlign w:val="center"/>
          </w:tcPr>
          <w:p w14:paraId="50E07C2C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F088F6E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</w:tr>
      <w:tr w:rsidR="00F10E3C" w:rsidRPr="00BF6F0A" w14:paraId="488E2626" w14:textId="77777777" w:rsidTr="00F10E3C">
        <w:tc>
          <w:tcPr>
            <w:tcW w:w="957" w:type="dxa"/>
            <w:vAlign w:val="center"/>
          </w:tcPr>
          <w:p w14:paraId="627452D9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6664" w:type="dxa"/>
            <w:vAlign w:val="center"/>
          </w:tcPr>
          <w:p w14:paraId="239B2860" w14:textId="77777777" w:rsidR="00F10E3C" w:rsidRDefault="00F10E3C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погашение задолженности работников органа местного самоуправления, а также работников подведомственных учреждений и организаций по налогу на имущество физических лиц и земельному налогу</w:t>
            </w:r>
          </w:p>
        </w:tc>
        <w:tc>
          <w:tcPr>
            <w:tcW w:w="2835" w:type="dxa"/>
            <w:vAlign w:val="center"/>
          </w:tcPr>
          <w:p w14:paraId="1268A0AD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52E8D05B" w14:textId="77777777"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2DC79374" w14:textId="77777777" w:rsidTr="00F10E3C">
        <w:tc>
          <w:tcPr>
            <w:tcW w:w="957" w:type="dxa"/>
            <w:vAlign w:val="center"/>
          </w:tcPr>
          <w:p w14:paraId="105A59A6" w14:textId="77777777" w:rsidR="00F10E3C" w:rsidRDefault="00F10E3C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6664" w:type="dxa"/>
            <w:vAlign w:val="center"/>
          </w:tcPr>
          <w:p w14:paraId="752DE09C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информационной кампании о необходимости уплаты налогов:</w:t>
            </w:r>
          </w:p>
          <w:p w14:paraId="7C0EC06C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информации на официальном сайте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 и печатном средстве массовой информации населения «</w:t>
            </w:r>
            <w:r w:rsidR="00504DE3">
              <w:rPr>
                <w:rFonts w:ascii="Courier New" w:hAnsi="Courier New" w:cs="Courier New"/>
              </w:rPr>
              <w:t>Коноваловский</w:t>
            </w:r>
            <w:r>
              <w:rPr>
                <w:rFonts w:ascii="Courier New" w:hAnsi="Courier New" w:cs="Courier New"/>
              </w:rPr>
              <w:t xml:space="preserve"> Вестник» о необходимости уплаты налогов;</w:t>
            </w:r>
          </w:p>
          <w:p w14:paraId="5CF8E3E5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баннеров, плакатов, листовок с информацией об уплате налогов на рекламных щитах, фасадах зданий </w:t>
            </w:r>
          </w:p>
        </w:tc>
        <w:tc>
          <w:tcPr>
            <w:tcW w:w="2835" w:type="dxa"/>
            <w:vAlign w:val="center"/>
          </w:tcPr>
          <w:p w14:paraId="534BC159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C456886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61BD49EB" w14:textId="77777777" w:rsidTr="00F10E3C">
        <w:tc>
          <w:tcPr>
            <w:tcW w:w="957" w:type="dxa"/>
            <w:vAlign w:val="center"/>
          </w:tcPr>
          <w:p w14:paraId="5C709A83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6664" w:type="dxa"/>
            <w:vAlign w:val="center"/>
          </w:tcPr>
          <w:p w14:paraId="66E47778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уровня финансовой грамотности населения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МО, формирование уважительного отношения к налоговому законодательству в том числе информирование граждан о необходимости и о сроках уплаты налогов</w:t>
            </w:r>
          </w:p>
        </w:tc>
        <w:tc>
          <w:tcPr>
            <w:tcW w:w="2835" w:type="dxa"/>
            <w:vAlign w:val="center"/>
          </w:tcPr>
          <w:p w14:paraId="65C8154D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Align w:val="center"/>
          </w:tcPr>
          <w:p w14:paraId="47E61B97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</w:tr>
      <w:tr w:rsidR="00F10E3C" w:rsidRPr="00BF6F0A" w14:paraId="137D114F" w14:textId="77777777" w:rsidTr="00F10E3C">
        <w:tc>
          <w:tcPr>
            <w:tcW w:w="13716" w:type="dxa"/>
            <w:gridSpan w:val="4"/>
            <w:vAlign w:val="center"/>
          </w:tcPr>
          <w:p w14:paraId="35C9A2F3" w14:textId="77777777" w:rsidR="00F10E3C" w:rsidRDefault="00F10E3C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Оказание методологической помощи</w:t>
            </w:r>
          </w:p>
        </w:tc>
      </w:tr>
      <w:tr w:rsidR="00F10E3C" w:rsidRPr="00BF6F0A" w14:paraId="04642DC8" w14:textId="77777777" w:rsidTr="00F10E3C">
        <w:tc>
          <w:tcPr>
            <w:tcW w:w="957" w:type="dxa"/>
            <w:vAlign w:val="center"/>
          </w:tcPr>
          <w:p w14:paraId="400DACAF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6.1</w:t>
            </w:r>
          </w:p>
        </w:tc>
        <w:tc>
          <w:tcPr>
            <w:tcW w:w="6664" w:type="dxa"/>
            <w:vAlign w:val="center"/>
          </w:tcPr>
          <w:p w14:paraId="67A69D1F" w14:textId="77777777" w:rsidR="00F10E3C" w:rsidRPr="00BF6F0A" w:rsidRDefault="00F10E3C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методологической</w:t>
            </w:r>
            <w:r w:rsidRPr="00FA55BC">
              <w:rPr>
                <w:rFonts w:ascii="Courier New" w:hAnsi="Courier New" w:cs="Courier New"/>
              </w:rPr>
              <w:t xml:space="preserve"> помощ</w:t>
            </w:r>
            <w:r>
              <w:rPr>
                <w:rFonts w:ascii="Courier New" w:hAnsi="Courier New" w:cs="Courier New"/>
              </w:rPr>
              <w:t>и в пределах полномочий, проведение разъяснительной работы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835" w:type="dxa"/>
            <w:vAlign w:val="center"/>
          </w:tcPr>
          <w:p w14:paraId="7DE6AF82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5E81B18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430EAB17" w14:textId="77777777" w:rsidTr="00F10E3C">
        <w:tc>
          <w:tcPr>
            <w:tcW w:w="957" w:type="dxa"/>
            <w:vAlign w:val="center"/>
          </w:tcPr>
          <w:p w14:paraId="123CFEC4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6664" w:type="dxa"/>
            <w:vAlign w:val="center"/>
          </w:tcPr>
          <w:p w14:paraId="49066604" w14:textId="77777777" w:rsidR="00F10E3C" w:rsidRPr="00BF6F0A" w:rsidRDefault="00F10E3C" w:rsidP="001E431D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разъяснительной работы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835" w:type="dxa"/>
            <w:vAlign w:val="center"/>
          </w:tcPr>
          <w:p w14:paraId="158485DE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r w:rsidR="00504DE3">
              <w:rPr>
                <w:rFonts w:ascii="Courier New" w:hAnsi="Courier New" w:cs="Courier New"/>
              </w:rPr>
              <w:t>Коноваловского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18104408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</w:tbl>
    <w:p w14:paraId="24C67670" w14:textId="77777777"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14:paraId="6CBA5B6F" w14:textId="77777777" w:rsidR="003556F1" w:rsidRDefault="003556F1"/>
    <w:sectPr w:rsidR="003556F1" w:rsidSect="00FC6F8C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0780" w14:textId="77777777" w:rsidR="006F2F05" w:rsidRDefault="006F2F05">
      <w:r>
        <w:separator/>
      </w:r>
    </w:p>
  </w:endnote>
  <w:endnote w:type="continuationSeparator" w:id="0">
    <w:p w14:paraId="5A7D4773" w14:textId="77777777" w:rsidR="006F2F05" w:rsidRDefault="006F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ACBB" w14:textId="77777777" w:rsidR="006F2F05" w:rsidRDefault="006F2F05">
      <w:r>
        <w:separator/>
      </w:r>
    </w:p>
  </w:footnote>
  <w:footnote w:type="continuationSeparator" w:id="0">
    <w:p w14:paraId="0CF401BE" w14:textId="77777777" w:rsidR="006F2F05" w:rsidRDefault="006F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8C30" w14:textId="77777777" w:rsidR="00FC6F8C" w:rsidRDefault="00FC6F8C" w:rsidP="00FC6F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0"/>
    <w:rsid w:val="00035559"/>
    <w:rsid w:val="00081405"/>
    <w:rsid w:val="00096E78"/>
    <w:rsid w:val="000D6687"/>
    <w:rsid w:val="001514CD"/>
    <w:rsid w:val="00170833"/>
    <w:rsid w:val="00191594"/>
    <w:rsid w:val="001E431D"/>
    <w:rsid w:val="002F65D5"/>
    <w:rsid w:val="003556F1"/>
    <w:rsid w:val="00355CBB"/>
    <w:rsid w:val="003B6B69"/>
    <w:rsid w:val="003D19F4"/>
    <w:rsid w:val="004121E5"/>
    <w:rsid w:val="00415281"/>
    <w:rsid w:val="00416680"/>
    <w:rsid w:val="004B499B"/>
    <w:rsid w:val="00504DE3"/>
    <w:rsid w:val="00566990"/>
    <w:rsid w:val="0059079E"/>
    <w:rsid w:val="0063110A"/>
    <w:rsid w:val="006B0D36"/>
    <w:rsid w:val="006F2F05"/>
    <w:rsid w:val="007016C3"/>
    <w:rsid w:val="007954BC"/>
    <w:rsid w:val="007D3031"/>
    <w:rsid w:val="008601D2"/>
    <w:rsid w:val="0095416F"/>
    <w:rsid w:val="009740DA"/>
    <w:rsid w:val="009C7732"/>
    <w:rsid w:val="009D5242"/>
    <w:rsid w:val="009D69CA"/>
    <w:rsid w:val="00A30C41"/>
    <w:rsid w:val="00A46CD6"/>
    <w:rsid w:val="00A61345"/>
    <w:rsid w:val="00AA3CC7"/>
    <w:rsid w:val="00AE3CB0"/>
    <w:rsid w:val="00B725E5"/>
    <w:rsid w:val="00BF03BA"/>
    <w:rsid w:val="00C1537D"/>
    <w:rsid w:val="00CB6DC6"/>
    <w:rsid w:val="00CE7EED"/>
    <w:rsid w:val="00DA6FB7"/>
    <w:rsid w:val="00DF44D5"/>
    <w:rsid w:val="00E5711A"/>
    <w:rsid w:val="00E70EE8"/>
    <w:rsid w:val="00E92EE6"/>
    <w:rsid w:val="00EF1C1A"/>
    <w:rsid w:val="00EF2711"/>
    <w:rsid w:val="00F10E3C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8183"/>
  <w15:docId w15:val="{8B88C9DF-2F8C-4A3A-A14B-6756257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DeloproizvoditelKon@outlook.com</cp:lastModifiedBy>
  <cp:revision>2</cp:revision>
  <cp:lastPrinted>2024-03-13T01:45:00Z</cp:lastPrinted>
  <dcterms:created xsi:type="dcterms:W3CDTF">2024-03-14T04:27:00Z</dcterms:created>
  <dcterms:modified xsi:type="dcterms:W3CDTF">2024-03-14T04:27:00Z</dcterms:modified>
</cp:coreProperties>
</file>