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92" w:rsidRDefault="009E4192" w:rsidP="009A0180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180">
        <w:rPr>
          <w:rFonts w:ascii="Times New Roman" w:hAnsi="Times New Roman" w:cs="Times New Roman"/>
          <w:b/>
          <w:sz w:val="26"/>
          <w:szCs w:val="26"/>
        </w:rPr>
        <w:t>ЭЛЕКТРОННЫЙ РОСРЕЕСТР</w:t>
      </w:r>
    </w:p>
    <w:p w:rsidR="009A0180" w:rsidRPr="009A0180" w:rsidRDefault="009A0180" w:rsidP="009A0180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4192" w:rsidRPr="009A0180" w:rsidRDefault="009A0180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        </w:t>
      </w:r>
      <w:r w:rsidR="009E4192" w:rsidRPr="009A0180">
        <w:rPr>
          <w:rFonts w:ascii="Times New Roman" w:hAnsi="Times New Roman" w:cs="Times New Roman"/>
          <w:sz w:val="26"/>
          <w:szCs w:val="26"/>
        </w:rPr>
        <w:t xml:space="preserve">Интернет-отрасль в России стремительно развивается: увеличивается число пользователей, и, как следствие, повышается спрос на онлайн-сервисы. Перевод услуг в электронный вид становится одним из приоритетных направлений и способствует повышению их качества. </w:t>
      </w:r>
      <w:proofErr w:type="spellStart"/>
      <w:r w:rsidR="009E4192" w:rsidRPr="009A0180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9E4192" w:rsidRPr="009A0180">
        <w:rPr>
          <w:rFonts w:ascii="Times New Roman" w:hAnsi="Times New Roman" w:cs="Times New Roman"/>
          <w:sz w:val="26"/>
          <w:szCs w:val="26"/>
        </w:rPr>
        <w:t xml:space="preserve"> идет в ногу со временем и неизменно увеличивает долю электронных сервисов. Сегодня в офисы </w:t>
      </w:r>
      <w:proofErr w:type="spellStart"/>
      <w:r w:rsidR="00862D21"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862D21" w:rsidRPr="009A0180">
        <w:rPr>
          <w:rFonts w:ascii="Times New Roman" w:hAnsi="Times New Roman" w:cs="Times New Roman"/>
          <w:sz w:val="26"/>
          <w:szCs w:val="26"/>
        </w:rPr>
        <w:t xml:space="preserve"> и </w:t>
      </w:r>
      <w:r w:rsidR="009E4192" w:rsidRPr="009A0180">
        <w:rPr>
          <w:rFonts w:ascii="Times New Roman" w:hAnsi="Times New Roman" w:cs="Times New Roman"/>
          <w:sz w:val="26"/>
          <w:szCs w:val="26"/>
        </w:rPr>
        <w:t xml:space="preserve">Кадастровой палаты совсем необязательно обращаться лично. Все базовые услуги доступны и в электронном виде на сайте www.rosreestr.ru. </w:t>
      </w:r>
    </w:p>
    <w:p w:rsidR="009E4192" w:rsidRPr="009A0180" w:rsidRDefault="009E4192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Портал позволяет гражданам и профессиональным участникам рынка недвижимости обращаться за услугами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по принципу экстерриториальности, то есть без посещения офиса приема документов, из любой точки России и независимо от того, в каком регионе находится объект недвижимости. Благодаря электронным сервисам воспользоваться услугами можно в любое удобное время - круглосуточно и без выходных, дома или в офисе, не тратя времени на проезд и ожидание в очереди. Кроме того, при регистрации прав на недвижимость через портал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и получении результата услуги в электронной форме размер государственной пошлины для физических лиц сокращается на 30%. </w:t>
      </w:r>
    </w:p>
    <w:p w:rsidR="009E4192" w:rsidRPr="009A0180" w:rsidRDefault="009E4192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В настоящее время на портале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Также при помощи электронных сервисов пользователи могут узнать, где находится нужный офис, и предварительно записаться на прием, отследить статус своей заявки, узнать справочную информацию об объектах недвижимости в онлайн-режиме,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 Всего портал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содержит 30 электронных сервисов. А для удобства заявителей размещены пошаговые инструкции получения каждой услуги, информация о сроках и стоимости. </w:t>
      </w:r>
      <w:r w:rsidR="00862D21" w:rsidRPr="009A0180">
        <w:rPr>
          <w:rFonts w:ascii="Times New Roman" w:hAnsi="Times New Roman" w:cs="Times New Roman"/>
          <w:sz w:val="26"/>
          <w:szCs w:val="26"/>
        </w:rPr>
        <w:t xml:space="preserve">Один из электронный сервисов </w:t>
      </w:r>
      <w:proofErr w:type="spellStart"/>
      <w:r w:rsidR="00862D21"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862D21" w:rsidRPr="009A0180">
        <w:rPr>
          <w:rFonts w:ascii="Times New Roman" w:hAnsi="Times New Roman" w:cs="Times New Roman"/>
          <w:sz w:val="26"/>
          <w:szCs w:val="26"/>
        </w:rPr>
        <w:t xml:space="preserve"> это - "Публичная кадастровая карта", где содержатся данные государственного кадастра недвижимости. Информация показана на карте в виде кадастровых округов, районов, кварталов, отдельных объектов недвижимости - земельных участков и объектов капитального строительства. По каждому объекту недвижимости можно узнать общую информацию, в том числе площадь и кадастровую стоимость. </w:t>
      </w:r>
    </w:p>
    <w:p w:rsidR="009E4192" w:rsidRPr="009A0180" w:rsidRDefault="009E4192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Одно из важных преимуществ электронного взаимодействия в том, что вероятность потери информации близка к нулю. Для сервиса государственной регистрации прав предусмотрено резервное копирование данных на всех уровнях, благодаря чему устраняются риски потери, искажения или недоступности информации. Создавать же несколько копий каждого бумажного документа и хранить их на всякий случай просто невозможно. </w:t>
      </w:r>
    </w:p>
    <w:p w:rsidR="00862D21" w:rsidRPr="009A0180" w:rsidRDefault="009E4192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При использовании сервисов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итоговый документ можно запросить как в бумажном, так и электронном виде. В случае выбора электронной формы, сам документ будет размещен на портале, а заявитель получит ссылку на него по электронной почте</w:t>
      </w:r>
      <w:r w:rsidR="00862D21" w:rsidRPr="009A0180">
        <w:rPr>
          <w:rFonts w:ascii="Times New Roman" w:hAnsi="Times New Roman" w:cs="Times New Roman"/>
          <w:sz w:val="26"/>
          <w:szCs w:val="26"/>
        </w:rPr>
        <w:t>.</w:t>
      </w:r>
    </w:p>
    <w:p w:rsidR="009E4192" w:rsidRPr="009A0180" w:rsidRDefault="009E4192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Следует отметить, что электронный документ имеет такую же юридическую силу, как и бумажный, поскольку вместе с ним заявитель получает файл электронной цифровой подписи (ЭЦП). Эта подпись заверяет подлинность документа. Действительность электронного документа и ЭЦП можно легко проверить на сайте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с помощью сервиса "Проверка электронных документов". </w:t>
      </w:r>
    </w:p>
    <w:p w:rsidR="004E49C1" w:rsidRPr="009A0180" w:rsidRDefault="009E4192" w:rsidP="009A01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Для того чтобы не выходя из дома подать заявление на оказание интересующей вас услуги или получить справочную информацию по объектам недвижимости в режиме реального времени, достаточно зайти на сайт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и выбрать соответствующий раздел.</w:t>
      </w:r>
    </w:p>
    <w:p w:rsidR="009E4192" w:rsidRDefault="004E49C1" w:rsidP="009A01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Всероссийский центр изучения общественного мнения (ВЦИОМ) провел опрос, в ходе которого респонденты оценили по критериям удобства и качества работу федеральных </w:t>
      </w:r>
      <w:r w:rsidRPr="009A0180">
        <w:rPr>
          <w:rFonts w:ascii="Times New Roman" w:hAnsi="Times New Roman" w:cs="Times New Roman"/>
          <w:sz w:val="26"/>
          <w:szCs w:val="26"/>
        </w:rPr>
        <w:lastRenderedPageBreak/>
        <w:t xml:space="preserve">ведомств, предоставляющих массовые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в электронном виде.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получил наивысшие средние баллы в сводных рейтингах, составленных по ответам как физических, так и юридических лиц - 4,31 и 4,32 соответственно (по пятибалльной шкале). Многие федеральные и региональные органы власти переводят взаимодействие с населением в электронный вид, и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является одним из лидеров в этом направлении. В 2016 году мы постараемся сохранить и преумножить достигнутое. </w:t>
      </w:r>
    </w:p>
    <w:p w:rsidR="009A0180" w:rsidRPr="009A0180" w:rsidRDefault="009A0180" w:rsidP="009A01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E4192" w:rsidRDefault="009E4192" w:rsidP="009A0180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180">
        <w:rPr>
          <w:rFonts w:ascii="Times New Roman" w:hAnsi="Times New Roman" w:cs="Times New Roman"/>
          <w:b/>
          <w:sz w:val="26"/>
          <w:szCs w:val="26"/>
        </w:rPr>
        <w:t>НОТАРИАЛЬНОЕ УДОСТОВЕРЕНИЕ НЕКОТОРЫХ ВИДОВ СДЕЛОК С НЕДВИЖИМОСТЬЮ ТЕПЕРЬ БУДЕТ ОБЯЗАТЕЛЬНЫМ</w:t>
      </w:r>
    </w:p>
    <w:p w:rsidR="009A0180" w:rsidRPr="009A0180" w:rsidRDefault="009A0180" w:rsidP="009A0180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4192" w:rsidRPr="009A0180" w:rsidRDefault="009A0180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E4192" w:rsidRPr="009A0180">
        <w:rPr>
          <w:rFonts w:ascii="Times New Roman" w:hAnsi="Times New Roman" w:cs="Times New Roman"/>
          <w:sz w:val="26"/>
          <w:szCs w:val="26"/>
        </w:rPr>
        <w:t xml:space="preserve">В конце прошлого года в России был принят Федеральный закон № 391-ФЗ, который вносит изменения в некоторые законодательные акты, в том числе и в закон "О государственной регистрации прав на недвижимое имущество и сделок с ним". </w:t>
      </w:r>
    </w:p>
    <w:p w:rsidR="009E4192" w:rsidRPr="009A0180" w:rsidRDefault="009E4192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Согласно этим изменениям, с 29 декабря 2015 года государственная регистрация прав по некоторым видам сделок с недвижимостью будет осуществляться только после нотариального удостоверения. Обязательного посещения нотариуса потребуют: </w:t>
      </w:r>
    </w:p>
    <w:p w:rsidR="009E4192" w:rsidRPr="009A0180" w:rsidRDefault="009E4192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- сделки по продаже недвижимого имущества, принадлежащего несовершеннолетнему гражданину или гражданину, признанному ограниченно дееспособным; </w:t>
      </w:r>
    </w:p>
    <w:p w:rsidR="009E4192" w:rsidRPr="009A0180" w:rsidRDefault="009E4192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- сделки по продаже земельной доли; </w:t>
      </w:r>
    </w:p>
    <w:p w:rsidR="009E4192" w:rsidRPr="009A0180" w:rsidRDefault="009E4192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- сделки, связанные с распоряжением недвижимым имуществом на условиях доверительного управления или опеки; </w:t>
      </w:r>
    </w:p>
    <w:p w:rsidR="009E4192" w:rsidRPr="009A0180" w:rsidRDefault="009E4192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- соглашения о разделе общего имущества, нажитого супругами в период брака; </w:t>
      </w:r>
    </w:p>
    <w:p w:rsidR="009E4192" w:rsidRPr="009A0180" w:rsidRDefault="009E4192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- сделки по продаже доли в праве общей собственности постороннему лицу. </w:t>
      </w:r>
    </w:p>
    <w:p w:rsidR="009E4192" w:rsidRPr="009A0180" w:rsidRDefault="009E4192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- Раньше при оформлении одной из таких сделок заявители предоставляли в регистрирующий орган договоры, составленные в простой письменной форме, - специалисты </w:t>
      </w:r>
      <w:proofErr w:type="spellStart"/>
      <w:r w:rsidR="00862D21" w:rsidRPr="009A0180">
        <w:rPr>
          <w:rFonts w:ascii="Times New Roman" w:hAnsi="Times New Roman" w:cs="Times New Roman"/>
          <w:sz w:val="26"/>
          <w:szCs w:val="26"/>
        </w:rPr>
        <w:t>Р</w:t>
      </w:r>
      <w:r w:rsidRPr="009A0180">
        <w:rPr>
          <w:rFonts w:ascii="Times New Roman" w:hAnsi="Times New Roman" w:cs="Times New Roman"/>
          <w:sz w:val="26"/>
          <w:szCs w:val="26"/>
        </w:rPr>
        <w:t>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проводили правовую экспертизу, и, если с документами было все в порядке, осуществляли государственную регистрацию. Теперь же обязанности по проверке документов ложатся на нотариуса. Без его подписи государственная регистрация перехода права осуществлена не будет. </w:t>
      </w:r>
    </w:p>
    <w:p w:rsidR="009E4192" w:rsidRPr="009A0180" w:rsidRDefault="009E4192" w:rsidP="009A0180">
      <w:pPr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Вместе с тем в Управлении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</w:t>
      </w:r>
      <w:r w:rsidR="00862D21" w:rsidRPr="009A0180">
        <w:rPr>
          <w:rFonts w:ascii="Times New Roman" w:hAnsi="Times New Roman" w:cs="Times New Roman"/>
          <w:sz w:val="26"/>
          <w:szCs w:val="26"/>
        </w:rPr>
        <w:t xml:space="preserve">по Иркутской области </w:t>
      </w:r>
      <w:r w:rsidRPr="009A0180">
        <w:rPr>
          <w:rFonts w:ascii="Times New Roman" w:hAnsi="Times New Roman" w:cs="Times New Roman"/>
          <w:sz w:val="26"/>
          <w:szCs w:val="26"/>
        </w:rPr>
        <w:t>напоминают, что если регистрация прав осуществляется на основании нотариально удостоверенных документов, то срок проведения процедуры составит не более 3 рабочих дней, следующих за днем приема, тогда как по остальным сделкам срок составляет 10 дней.</w:t>
      </w:r>
    </w:p>
    <w:p w:rsidR="000123B7" w:rsidRDefault="00BA545C" w:rsidP="009A018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180">
        <w:rPr>
          <w:rFonts w:ascii="Times New Roman" w:hAnsi="Times New Roman" w:cs="Times New Roman"/>
          <w:b/>
          <w:sz w:val="26"/>
          <w:szCs w:val="26"/>
        </w:rPr>
        <w:t>КЛЮЧИ ДОСТУПА ЭТО УДОБНО</w:t>
      </w:r>
    </w:p>
    <w:p w:rsidR="009A0180" w:rsidRPr="009A0180" w:rsidRDefault="009A0180" w:rsidP="009A0180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123B7" w:rsidRPr="009A0180" w:rsidRDefault="000123B7" w:rsidP="009A0180">
      <w:pPr>
        <w:pStyle w:val="a5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по Иркутской области напоминает заявителям о том, что каждый пользователь, обладающий действующим ключом доступа, может получить сведения, содержащиеся в Едином государственном реестре прав (ЕГРП) и в государственном кадастре недвижимости (ГКН), с помощью сервиса портала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"Запрос к информационному ресурсу". </w:t>
      </w:r>
    </w:p>
    <w:p w:rsidR="000123B7" w:rsidRPr="009A0180" w:rsidRDefault="000123B7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Для направления запроса юридическим лицам, органам власти, арбитражным управляющим и другим лицам, имеющим право на бесплатное получение сведений, необходима электронная подпись. Приобрести сертификат электронной подписи можно в одном из аккредитованных удостоверяющих центров, перечень которых размещен на портале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23B7" w:rsidRPr="009A0180" w:rsidRDefault="000123B7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Посредством сервиса пользователи могут осуществлять поиск и просмотр общедоступных сведений об объектах недвижимости, а также запрос и копирование сведений ограниченного доступа (в объеме выписки из ЕГРП). </w:t>
      </w:r>
    </w:p>
    <w:p w:rsidR="000123B7" w:rsidRPr="009A0180" w:rsidRDefault="000123B7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Запрос о предоставлении ключей доступа к информационному ресурсу может быть представлен заявителем как лично, так и почтовым отправлением в адрес одного из межрайонных отделов филиала ФГБУ "ФКП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" по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Иркутскойобласти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23B7" w:rsidRPr="009A0180" w:rsidRDefault="000123B7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lastRenderedPageBreak/>
        <w:t xml:space="preserve">Стоит отметить, что информация, полученная благодаря доступу к информационному ресурсу, в настоящее время имеет статус электронного документа, ее можно посмотреть в личном кабинете заявителя, сохранить в электронном виде или распечатать. </w:t>
      </w:r>
    </w:p>
    <w:p w:rsidR="000123B7" w:rsidRPr="009A0180" w:rsidRDefault="000123B7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Преимущества использования электронного сервиса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очевидны: существенная экономия времени и денежных средств, ведь стоимость получения сведений из ЕГРП обычным способом обойдется значительно дороже, а круглосуточная работа портала обеспечит обработку и предоставление информации практически в режиме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(1-2 минуты). </w:t>
      </w:r>
    </w:p>
    <w:p w:rsidR="000123B7" w:rsidRPr="009A0180" w:rsidRDefault="000123B7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Немаловажно, что посредством сервиса заявители могут запрашивать сведения об объектах недвижимого имущества, расположенных на всей территории России, при этом количество ключей доступа, выдаваемых одному лицу, не ограничено. </w:t>
      </w:r>
    </w:p>
    <w:p w:rsidR="000123B7" w:rsidRPr="009A0180" w:rsidRDefault="000123B7" w:rsidP="009A018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A0180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9A01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A0180">
        <w:rPr>
          <w:rFonts w:ascii="Times New Roman" w:hAnsi="Times New Roman" w:cs="Times New Roman"/>
          <w:sz w:val="26"/>
          <w:szCs w:val="26"/>
        </w:rPr>
        <w:t xml:space="preserve"> по Иркутской области обращает внимание заявителей: минимальная оплата для юридических лиц составляет 500 рублей, для физических - 250 рублей за 100 запросов. Таким образом, стоимость одного запроса для юридических лиц - не более 5 рублей за один объект, для физических - 2,5 рубля. </w:t>
      </w:r>
    </w:p>
    <w:p w:rsidR="009A0180" w:rsidRDefault="009A0180" w:rsidP="009A01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0180" w:rsidRDefault="009A0180" w:rsidP="009A01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7FE6" w:rsidRPr="009A0180" w:rsidRDefault="00BA545C" w:rsidP="009A0180">
      <w:pPr>
        <w:pStyle w:val="a5"/>
        <w:jc w:val="both"/>
        <w:rPr>
          <w:sz w:val="26"/>
          <w:szCs w:val="26"/>
        </w:rPr>
      </w:pPr>
      <w:r w:rsidRPr="009A01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Главный специалист-эксперт </w:t>
      </w:r>
      <w:proofErr w:type="spellStart"/>
      <w:r w:rsidRPr="009A0180">
        <w:rPr>
          <w:rFonts w:ascii="Times New Roman" w:eastAsia="Times New Roman" w:hAnsi="Times New Roman" w:cs="Times New Roman"/>
          <w:color w:val="000000"/>
          <w:sz w:val="26"/>
          <w:szCs w:val="26"/>
        </w:rPr>
        <w:t>Заларинского</w:t>
      </w:r>
      <w:proofErr w:type="spellEnd"/>
      <w:r w:rsidRPr="009A01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отдела Управления </w:t>
      </w:r>
      <w:proofErr w:type="spellStart"/>
      <w:r w:rsidRPr="009A0180">
        <w:rPr>
          <w:rFonts w:ascii="Times New Roman" w:eastAsia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9A01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Иркутской области         Н. В. Лаврентьева</w:t>
      </w:r>
    </w:p>
    <w:sectPr w:rsidR="00CF7FE6" w:rsidRPr="009A0180" w:rsidSect="00590C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92"/>
    <w:rsid w:val="000123B7"/>
    <w:rsid w:val="004E49C1"/>
    <w:rsid w:val="00590CD6"/>
    <w:rsid w:val="007059A2"/>
    <w:rsid w:val="00733FC3"/>
    <w:rsid w:val="00862D21"/>
    <w:rsid w:val="009A0180"/>
    <w:rsid w:val="009E4192"/>
    <w:rsid w:val="00BA545C"/>
    <w:rsid w:val="00C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1289E-4DD1-4516-AB42-47963398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E4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Лаврентьева Наталья Валерьевна</cp:lastModifiedBy>
  <cp:revision>3</cp:revision>
  <cp:lastPrinted>2016-02-11T01:46:00Z</cp:lastPrinted>
  <dcterms:created xsi:type="dcterms:W3CDTF">2016-02-11T02:27:00Z</dcterms:created>
  <dcterms:modified xsi:type="dcterms:W3CDTF">2016-02-11T02:31:00Z</dcterms:modified>
</cp:coreProperties>
</file>