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B64A" w14:textId="77777777" w:rsidR="007B3A8D" w:rsidRPr="00960C7E" w:rsidRDefault="00285E39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85E39">
        <w:rPr>
          <w:rFonts w:ascii="Arial" w:hAnsi="Arial" w:cs="Arial"/>
          <w:b/>
          <w:sz w:val="32"/>
          <w:szCs w:val="32"/>
          <w:lang w:eastAsia="ru-RU"/>
        </w:rPr>
        <w:t>ОТ 28.12.2022 Г № 11/10</w:t>
      </w:r>
    </w:p>
    <w:p w14:paraId="311224E7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14:paraId="201E7A9A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4C5220C3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14:paraId="05BFC93C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 xml:space="preserve">КОНОВАЛОВСКОЕ </w:t>
      </w:r>
      <w:r w:rsidR="007A2B16" w:rsidRPr="00960C7E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2997C7F5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ДУМА</w:t>
      </w:r>
    </w:p>
    <w:p w14:paraId="3EDECE95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14:paraId="04A7F609" w14:textId="77777777" w:rsidR="007A2B16" w:rsidRPr="00960C7E" w:rsidRDefault="007A2B16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3A966AD2" w14:textId="20B41631" w:rsidR="007B3A8D" w:rsidRPr="00960C7E" w:rsidRDefault="00450CA4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 ДУМЫ №2/3 от 30.03.202018 года «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МУНИЦИПАЛЬНОЙ ПРОГРАММЫ «КОМПЛЕКСНОЕ РАЗВИТИЕ СИСТЕМ СОЦИАЛЬНОЙ </w:t>
      </w:r>
      <w:proofErr w:type="gramStart"/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ИНФРАСТРУКТУРЫ  КОНОВАЛОВСКО</w:t>
      </w:r>
      <w:r w:rsidR="00155A4E">
        <w:rPr>
          <w:rFonts w:ascii="Arial" w:hAnsi="Arial" w:cs="Arial"/>
          <w:b/>
          <w:sz w:val="32"/>
          <w:szCs w:val="32"/>
          <w:lang w:eastAsia="ru-RU"/>
        </w:rPr>
        <w:t>ГО</w:t>
      </w:r>
      <w:proofErr w:type="gramEnd"/>
      <w:r w:rsidR="000255A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55A4E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 НА 2018- 2032 ГОДЫ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»</w:t>
      </w:r>
    </w:p>
    <w:bookmarkEnd w:id="0"/>
    <w:p w14:paraId="378CD2EE" w14:textId="77777777" w:rsidR="007B3A8D" w:rsidRPr="007B3A8D" w:rsidRDefault="007B3A8D" w:rsidP="00273FD5">
      <w:pPr>
        <w:pStyle w:val="a3"/>
        <w:rPr>
          <w:lang w:eastAsia="ru-RU"/>
        </w:rPr>
      </w:pPr>
      <w:r w:rsidRPr="007B3A8D">
        <w:rPr>
          <w:lang w:eastAsia="ru-RU"/>
        </w:rPr>
        <w:t> </w:t>
      </w:r>
    </w:p>
    <w:p w14:paraId="3084C9BB" w14:textId="77777777" w:rsidR="007B3A8D" w:rsidRPr="00D463C7" w:rsidRDefault="0039489B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В целях обеспечения финансирования для улучшения качества п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редоставления услуг социальной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инфраструктуры на территории Коноваловского муниципального образования, в соответствии с </w:t>
      </w:r>
      <w:hyperlink r:id="rId8" w:anchor="100" w:tgtFrame="_blank" w:history="1">
        <w:r w:rsidR="007B3A8D" w:rsidRPr="00D463C7">
          <w:rPr>
            <w:rFonts w:ascii="Arial" w:hAnsi="Arial" w:cs="Arial"/>
            <w:sz w:val="24"/>
            <w:szCs w:val="24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="007B3A8D" w:rsidRPr="00D463C7">
        <w:rPr>
          <w:rFonts w:ascii="Arial" w:hAnsi="Arial" w:cs="Arial"/>
          <w:sz w:val="24"/>
          <w:szCs w:val="24"/>
          <w:lang w:eastAsia="ru-RU"/>
        </w:rPr>
        <w:t>,</w:t>
      </w:r>
    </w:p>
    <w:p w14:paraId="713BD988" w14:textId="77777777" w:rsidR="007B3A8D" w:rsidRPr="00D463C7" w:rsidRDefault="007B3A8D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>Правительством Российской Федерации Постановление от 01.10.2015. №1050</w:t>
      </w:r>
    </w:p>
    <w:p w14:paraId="20152501" w14:textId="77777777" w:rsidR="007B3A8D" w:rsidRPr="00D463C7" w:rsidRDefault="007B3A8D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>Об утверждении требований к программам комплексного развития социальной инфраструктуры поселений.</w:t>
      </w:r>
    </w:p>
    <w:p w14:paraId="66394EBC" w14:textId="77777777" w:rsidR="00273FD5" w:rsidRPr="00D463C7" w:rsidRDefault="00273FD5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4.1 статьи 6 Градостроительного кодекса Российской Федерации </w:t>
      </w:r>
    </w:p>
    <w:p w14:paraId="3F8E650D" w14:textId="77777777" w:rsidR="007B3A8D" w:rsidRPr="00D463C7" w:rsidRDefault="00273FD5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>Утвердить прилагаемые требования к программам комплексного развития социальной инфраструктуры</w:t>
      </w:r>
      <w:r w:rsidR="00F42C0E" w:rsidRPr="00D463C7">
        <w:rPr>
          <w:rFonts w:ascii="Arial" w:hAnsi="Arial" w:cs="Arial"/>
          <w:sz w:val="24"/>
          <w:szCs w:val="24"/>
          <w:lang w:eastAsia="ru-RU"/>
        </w:rPr>
        <w:t xml:space="preserve"> поселений,</w:t>
      </w:r>
      <w:r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768C" w:rsidRPr="00D463C7">
        <w:rPr>
          <w:rFonts w:ascii="Arial" w:hAnsi="Arial" w:cs="Arial"/>
          <w:sz w:val="24"/>
          <w:szCs w:val="24"/>
          <w:lang w:eastAsia="ru-RU"/>
        </w:rPr>
        <w:t>городских округов</w:t>
      </w:r>
      <w:r w:rsidRPr="00D463C7">
        <w:rPr>
          <w:rFonts w:ascii="Arial" w:hAnsi="Arial" w:cs="Arial"/>
          <w:sz w:val="24"/>
          <w:szCs w:val="24"/>
          <w:lang w:eastAsia="ru-RU"/>
        </w:rPr>
        <w:t>", Уставом  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ого образования, Думой</w:t>
      </w:r>
      <w:r w:rsidRPr="00D463C7">
        <w:rPr>
          <w:rFonts w:ascii="Arial" w:hAnsi="Arial" w:cs="Arial"/>
          <w:sz w:val="24"/>
          <w:szCs w:val="24"/>
          <w:lang w:eastAsia="ru-RU"/>
        </w:rPr>
        <w:t xml:space="preserve"> 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14:paraId="54C78CFF" w14:textId="77777777" w:rsidR="007B3A8D" w:rsidRPr="00D463C7" w:rsidRDefault="007B3A8D" w:rsidP="007A2B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РЕШИЛА:</w:t>
      </w:r>
    </w:p>
    <w:p w14:paraId="0678F459" w14:textId="77777777" w:rsidR="007B3A8D" w:rsidRPr="008F34D0" w:rsidRDefault="007B3A8D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1.</w:t>
      </w:r>
      <w:r w:rsidR="00450CA4" w:rsidRPr="008F34D0">
        <w:rPr>
          <w:rFonts w:ascii="Arial" w:hAnsi="Arial" w:cs="Arial"/>
          <w:sz w:val="24"/>
          <w:szCs w:val="24"/>
          <w:lang w:eastAsia="ru-RU"/>
        </w:rPr>
        <w:t xml:space="preserve">Внести изменение в </w:t>
      </w:r>
      <w:r w:rsidR="00450CA4" w:rsidRPr="00285E39">
        <w:rPr>
          <w:rFonts w:ascii="Arial" w:hAnsi="Arial" w:cs="Arial"/>
          <w:sz w:val="24"/>
          <w:szCs w:val="24"/>
          <w:lang w:eastAsia="ru-RU"/>
        </w:rPr>
        <w:t>решение думы № 2/3 от 30.03.20218 года «Об утверждении муниципальной программы</w:t>
      </w:r>
      <w:r w:rsidRPr="00285E39">
        <w:rPr>
          <w:rFonts w:ascii="Arial" w:hAnsi="Arial" w:cs="Arial"/>
          <w:sz w:val="24"/>
          <w:szCs w:val="24"/>
          <w:lang w:eastAsia="ru-RU"/>
        </w:rPr>
        <w:t xml:space="preserve"> «Комплексн</w:t>
      </w:r>
      <w:r w:rsidR="00273FD5" w:rsidRPr="00285E39">
        <w:rPr>
          <w:rFonts w:ascii="Arial" w:hAnsi="Arial" w:cs="Arial"/>
          <w:sz w:val="24"/>
          <w:szCs w:val="24"/>
          <w:lang w:eastAsia="ru-RU"/>
        </w:rPr>
        <w:t>ое развитие систем</w:t>
      </w:r>
      <w:r w:rsidR="00273FD5" w:rsidRPr="008F34D0">
        <w:rPr>
          <w:rFonts w:ascii="Arial" w:hAnsi="Arial" w:cs="Arial"/>
          <w:sz w:val="24"/>
          <w:szCs w:val="24"/>
          <w:lang w:eastAsia="ru-RU"/>
        </w:rPr>
        <w:t xml:space="preserve"> социальной инфраструктуры  Коноваловского </w:t>
      </w:r>
      <w:r w:rsidRPr="008F34D0">
        <w:rPr>
          <w:rFonts w:ascii="Arial" w:hAnsi="Arial" w:cs="Arial"/>
          <w:sz w:val="24"/>
          <w:szCs w:val="24"/>
          <w:lang w:eastAsia="ru-RU"/>
        </w:rPr>
        <w:t xml:space="preserve"> муниципального</w:t>
      </w:r>
      <w:r w:rsidR="00D86D5F" w:rsidRPr="008F34D0">
        <w:rPr>
          <w:rFonts w:ascii="Arial" w:hAnsi="Arial" w:cs="Arial"/>
          <w:sz w:val="24"/>
          <w:szCs w:val="24"/>
          <w:lang w:eastAsia="ru-RU"/>
        </w:rPr>
        <w:t xml:space="preserve"> образования на 2018- 2032 годы</w:t>
      </w:r>
      <w:r w:rsidR="00F7422D" w:rsidRPr="008F34D0">
        <w:rPr>
          <w:rFonts w:ascii="Arial" w:hAnsi="Arial" w:cs="Arial"/>
          <w:sz w:val="24"/>
          <w:szCs w:val="24"/>
          <w:lang w:eastAsia="ru-RU"/>
        </w:rPr>
        <w:t>».</w:t>
      </w:r>
    </w:p>
    <w:p w14:paraId="6942A869" w14:textId="77777777" w:rsidR="007B3A8D" w:rsidRPr="00D463C7" w:rsidRDefault="00F7422D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2.</w:t>
      </w:r>
      <w:r w:rsidR="007B3A8D" w:rsidRPr="008F34D0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</w:t>
      </w:r>
      <w:r w:rsidR="00CD0BE3" w:rsidRPr="008F34D0">
        <w:rPr>
          <w:rFonts w:ascii="Arial" w:hAnsi="Arial" w:cs="Arial"/>
          <w:sz w:val="24"/>
          <w:szCs w:val="24"/>
          <w:lang w:eastAsia="ru-RU"/>
        </w:rPr>
        <w:t>СМИ «Коноваловский Вестник</w:t>
      </w:r>
      <w:r w:rsidR="00CD0BE3" w:rsidRPr="00D463C7">
        <w:rPr>
          <w:rFonts w:ascii="Arial" w:hAnsi="Arial" w:cs="Arial"/>
          <w:sz w:val="24"/>
          <w:szCs w:val="24"/>
          <w:lang w:eastAsia="ru-RU"/>
        </w:rPr>
        <w:t xml:space="preserve">» и на официальном сайте </w:t>
      </w:r>
      <w:proofErr w:type="spellStart"/>
      <w:r w:rsidR="00CD0BE3" w:rsidRPr="00D463C7">
        <w:rPr>
          <w:rFonts w:ascii="Arial" w:hAnsi="Arial" w:cs="Arial"/>
          <w:sz w:val="24"/>
          <w:szCs w:val="24"/>
          <w:lang w:eastAsia="ru-RU"/>
        </w:rPr>
        <w:t>коновалово.рф</w:t>
      </w:r>
      <w:proofErr w:type="spellEnd"/>
    </w:p>
    <w:p w14:paraId="3D43B92F" w14:textId="77777777" w:rsidR="007B3A8D" w:rsidRPr="00D463C7" w:rsidRDefault="00F7422D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. Данное решение вступает в силу со дня опубликования.</w:t>
      </w:r>
    </w:p>
    <w:p w14:paraId="6A240F45" w14:textId="137102CA" w:rsidR="00CD0BE3" w:rsidRDefault="00CD0BE3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184BD0C" w14:textId="382520CF" w:rsidR="000255A1" w:rsidRDefault="000255A1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368759A" w14:textId="77777777" w:rsidR="000255A1" w:rsidRPr="00D463C7" w:rsidRDefault="000255A1" w:rsidP="000255A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46ACA0C" w14:textId="77777777" w:rsidR="007B3A8D" w:rsidRPr="00D463C7" w:rsidRDefault="004C641B" w:rsidP="000255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Председатель Думы Коноваловского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</w:p>
    <w:p w14:paraId="0FD5EB21" w14:textId="77777777" w:rsidR="007B3A8D" w:rsidRPr="00D463C7" w:rsidRDefault="004C641B" w:rsidP="000255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Глава Коновало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>ского МО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А.Д. Замащиков</w:t>
      </w:r>
    </w:p>
    <w:p w14:paraId="1CAA1061" w14:textId="77777777" w:rsidR="002A199B" w:rsidRPr="00D463C7" w:rsidRDefault="007B3A8D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3432657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0222ADED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07771A2B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39885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96F204A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7369CDC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52C8601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81DA549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45AC1F5" w14:textId="77777777" w:rsidR="00AE4847" w:rsidRPr="00D441A1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8CF7EB7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B3CFA7D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2D62563E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</w:t>
      </w:r>
    </w:p>
    <w:p w14:paraId="30935148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КОМПЛЕКСНОГО РАЗВИТИЯ СОЦИАЛЬНОЙ ИНФРАСТРУКТУРЫ КОНОВАЛОВСКОГО МО</w:t>
      </w:r>
    </w:p>
    <w:p w14:paraId="1EA1F8F2" w14:textId="77777777" w:rsidR="002A199B" w:rsidRPr="00D441A1" w:rsidRDefault="002A199B" w:rsidP="00F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 2018</w:t>
      </w: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-2032 годы</w:t>
      </w:r>
    </w:p>
    <w:p w14:paraId="46D821D2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C96612F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01B377E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F2CBA8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1FBEFFB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9325974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B9EBF37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41A4F10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057E77C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758759B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7A4BB5D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5B4A29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DCE89D2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78A06A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52DBB1D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67012D6" w14:textId="59744499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C788F80" w14:textId="18260D40" w:rsidR="000255A1" w:rsidRDefault="000255A1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6D70B5F" w14:textId="02DBFB0E" w:rsidR="000255A1" w:rsidRDefault="000255A1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3AFCC3" w14:textId="77777777" w:rsidR="000255A1" w:rsidRDefault="000255A1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48F8AA2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1C66276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2BC1B36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56CD85C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BB51112" w14:textId="77777777" w:rsidR="00AC11B6" w:rsidRPr="00AC11B6" w:rsidRDefault="002A199B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                                    КОНОВАЛОВО  2018</w:t>
      </w:r>
    </w:p>
    <w:p w14:paraId="5C5CBC99" w14:textId="77777777" w:rsidR="00C80617" w:rsidRPr="00D463C7" w:rsidRDefault="00C80617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CBC2A59" w14:textId="77777777" w:rsidR="002A199B" w:rsidRPr="00C80617" w:rsidRDefault="002A199B" w:rsidP="00C80617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80617">
        <w:rPr>
          <w:rFonts w:ascii="Arial" w:hAnsi="Arial" w:cs="Arial"/>
          <w:b/>
          <w:sz w:val="28"/>
          <w:szCs w:val="28"/>
          <w:lang w:eastAsia="ru-RU"/>
        </w:rPr>
        <w:t>Паспорт программы</w:t>
      </w:r>
    </w:p>
    <w:p w14:paraId="09B18056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28"/>
      </w:tblGrid>
      <w:tr w:rsidR="002A199B" w:rsidRPr="00D463C7" w14:paraId="41720CEF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B36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AC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Программа комплексного   развития социальной инфраструктуры муниципального образования Коноваловского муниципального образования  на 2018-2032 год</w:t>
            </w:r>
            <w:r w:rsidR="00EE6A24" w:rsidRPr="00D463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</w:tr>
      <w:tr w:rsidR="002A199B" w:rsidRPr="00D463C7" w14:paraId="018E7839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91A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0D7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Федеральный закон « Об общих принципах</w:t>
            </w:r>
          </w:p>
          <w:p w14:paraId="10B16C2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местного самоуправления в Российской Федерации» 131от 06.10.2003 Градостроительный кодекс Российской Федерации; Постановление Правительства Российской Федерации от 1 октября  2015 г  №1050; Генеральный план муниципального образования Коноваловского сельского поселения до 2032 г; Устав Коноваловского муниципального образования</w:t>
            </w:r>
          </w:p>
        </w:tc>
      </w:tr>
      <w:tr w:rsidR="002A199B" w:rsidRPr="00D463C7" w14:paraId="0AF2FE5C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FB3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Заказчики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A5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Коноваловского муниципального образования. </w:t>
            </w:r>
          </w:p>
        </w:tc>
      </w:tr>
      <w:tr w:rsidR="002A199B" w:rsidRPr="00D463C7" w14:paraId="106E9B3D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87C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Цель программы и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533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 обеспечив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ает:</w:t>
            </w:r>
          </w:p>
          <w:p w14:paraId="6063E2A8" w14:textId="77777777" w:rsidR="001E7FC2" w:rsidRPr="00D463C7" w:rsidRDefault="001E7FC2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а) безопасность, качество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эффективность, использования населения объектов социальной инфраструктуры поселения; </w:t>
            </w:r>
          </w:p>
          <w:p w14:paraId="72FB2DE8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б)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14:paraId="291D062F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в) сбалансированное, перспективное развитие социальной инфраструктуры поселения в </w:t>
            </w:r>
            <w:proofErr w:type="gramStart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установленными потребностями в объектах социальной инфраструктуры);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г)достижения расчетного уровня обеспеченности населения.</w:t>
            </w:r>
          </w:p>
          <w:p w14:paraId="5982F7F0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72D6395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FF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12C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2018-2032 годы.</w:t>
            </w:r>
          </w:p>
          <w:p w14:paraId="610408E6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7828D23D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97F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45D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Коноваловского муниципального образования, хозяйствующие субъекты.</w:t>
            </w:r>
          </w:p>
        </w:tc>
      </w:tr>
      <w:tr w:rsidR="002A199B" w:rsidRPr="00D463C7" w14:paraId="2C560D9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FAD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0E1" w14:textId="77777777" w:rsidR="002D3039" w:rsidRPr="00D463C7" w:rsidRDefault="002A199B" w:rsidP="002D303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за счет вс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>ех ис</w:t>
            </w:r>
            <w:r w:rsidR="008F34D0">
              <w:rPr>
                <w:rFonts w:ascii="Arial" w:hAnsi="Arial" w:cs="Arial"/>
                <w:sz w:val="24"/>
                <w:szCs w:val="24"/>
                <w:lang w:eastAsia="ru-RU"/>
              </w:rPr>
              <w:t>точников финансирования –14396,92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A68AA3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199B" w:rsidRPr="00D463C7" w14:paraId="036D2923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F80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AD0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Социальный эффект – повышение занятости и увеличение доходов населения. Обеспеченности граждан жильем</w:t>
            </w:r>
          </w:p>
          <w:p w14:paraId="4F83840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</w:t>
            </w:r>
          </w:p>
        </w:tc>
      </w:tr>
      <w:tr w:rsidR="002A199B" w:rsidRPr="00D463C7" w14:paraId="12FD54A0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B5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8E7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Организацию управлением программой и контроль за ее выполнением осуществляет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Коноваловского муниципального образования.</w:t>
            </w:r>
          </w:p>
        </w:tc>
      </w:tr>
    </w:tbl>
    <w:p w14:paraId="1BA43799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lastRenderedPageBreak/>
        <w:t xml:space="preserve">  </w:t>
      </w:r>
    </w:p>
    <w:p w14:paraId="05F5A846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3C45480B" w14:textId="77777777" w:rsidR="00B478FF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t>Характеристика существующего состояния</w:t>
      </w:r>
    </w:p>
    <w:p w14:paraId="48E993D4" w14:textId="77777777" w:rsidR="002A199B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t>социальной инфраструктуры</w:t>
      </w:r>
    </w:p>
    <w:p w14:paraId="43D910F2" w14:textId="77777777" w:rsidR="0039489B" w:rsidRPr="007F5CE8" w:rsidRDefault="003948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796BE116" w14:textId="77777777" w:rsidR="00330BB6" w:rsidRPr="007F5CE8" w:rsidRDefault="00750304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30BB6" w:rsidRPr="007F5CE8">
        <w:rPr>
          <w:rFonts w:ascii="Arial" w:hAnsi="Arial" w:cs="Arial"/>
          <w:color w:val="000000"/>
          <w:sz w:val="24"/>
          <w:szCs w:val="24"/>
        </w:rPr>
        <w:t xml:space="preserve">Коноваловское муниципальное образование со статусом сельского поселения входит в состав Балаганского районного муниципального образования Иркутской области в соответствии с законом Иркутской области от 02.12.2004 г. № 64-оз «О статусе и границах муниципальных образований Балаганского района Иркутской области». Кроме того, в Коноваловское муниципальное образование входят следующие населенные пункты: село Коновалово и деревня Ташлыкова. Все они относятся к сельским населенным пунктам. Село Коновалово является административным центром Коноваловского муниципального образования. Общая площадь Коноваловского муниципального образования составляет 22 301,9 га. </w:t>
      </w:r>
    </w:p>
    <w:p w14:paraId="3AA70CA4" w14:textId="77777777" w:rsidR="00330BB6" w:rsidRPr="00D463C7" w:rsidRDefault="00330BB6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>Коноваловское муниципальное образование находится в Южной части Балаганского района Иркутской</w:t>
      </w:r>
      <w:r w:rsidRPr="007F5CE8">
        <w:rPr>
          <w:rFonts w:ascii="Arial" w:hAnsi="Arial" w:cs="Arial"/>
          <w:color w:val="000000"/>
          <w:sz w:val="24"/>
          <w:szCs w:val="24"/>
        </w:rPr>
        <w:tab/>
        <w:t xml:space="preserve"> области, граничит с запада, северо-запада и севера -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Балаганским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Балаганского муниципального района; с северо-востока, востока и юго-востока –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Усть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-Удинским муниципальным районом, граница с которым проходит по акватории Братского водохранилища; с юга и юго-запада –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Нукутским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районом Усть-Ордынского Бурятского автономного округа. </w:t>
      </w:r>
      <w:r w:rsidR="0039489B" w:rsidRPr="007F5C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CE8">
        <w:rPr>
          <w:rFonts w:ascii="Arial" w:hAnsi="Arial" w:cs="Arial"/>
          <w:sz w:val="24"/>
          <w:szCs w:val="24"/>
        </w:rPr>
        <w:t>Удаленность от районног</w:t>
      </w:r>
      <w:r w:rsidR="0039489B" w:rsidRPr="007F5CE8">
        <w:rPr>
          <w:rFonts w:ascii="Arial" w:hAnsi="Arial" w:cs="Arial"/>
          <w:sz w:val="24"/>
          <w:szCs w:val="24"/>
        </w:rPr>
        <w:t xml:space="preserve">о центра </w:t>
      </w:r>
      <w:proofErr w:type="spellStart"/>
      <w:r w:rsidR="0039489B" w:rsidRPr="007F5CE8">
        <w:rPr>
          <w:rFonts w:ascii="Arial" w:hAnsi="Arial" w:cs="Arial"/>
          <w:sz w:val="24"/>
          <w:szCs w:val="24"/>
        </w:rPr>
        <w:t>р.п</w:t>
      </w:r>
      <w:proofErr w:type="spellEnd"/>
      <w:r w:rsidR="0039489B" w:rsidRPr="007F5CE8">
        <w:rPr>
          <w:rFonts w:ascii="Arial" w:hAnsi="Arial" w:cs="Arial"/>
          <w:sz w:val="24"/>
          <w:szCs w:val="24"/>
        </w:rPr>
        <w:t xml:space="preserve">. Балаганск – </w:t>
      </w:r>
      <w:r w:rsidR="00C60E61">
        <w:rPr>
          <w:rFonts w:ascii="Arial" w:hAnsi="Arial" w:cs="Arial"/>
          <w:sz w:val="24"/>
          <w:szCs w:val="24"/>
        </w:rPr>
        <w:t>26</w:t>
      </w:r>
      <w:r w:rsidR="0039489B" w:rsidRPr="007F5CE8">
        <w:rPr>
          <w:rFonts w:ascii="Arial" w:hAnsi="Arial" w:cs="Arial"/>
          <w:sz w:val="24"/>
          <w:szCs w:val="24"/>
        </w:rPr>
        <w:t xml:space="preserve"> км.</w:t>
      </w:r>
    </w:p>
    <w:p w14:paraId="359CCEF6" w14:textId="77777777" w:rsidR="002A199B" w:rsidRPr="00D463C7" w:rsidRDefault="00750304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A199B" w:rsidRPr="00D463C7">
        <w:rPr>
          <w:rFonts w:ascii="Arial" w:hAnsi="Arial" w:cs="Arial"/>
          <w:sz w:val="24"/>
          <w:szCs w:val="24"/>
        </w:rPr>
        <w:t xml:space="preserve">Для оценки уровня развития сети объектов культурно-бытового обслуживания представляется возможным воспользоваться рекомендательными нормативами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СниП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 xml:space="preserve">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D463C7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D463C7">
        <w:rPr>
          <w:rFonts w:ascii="Arial" w:hAnsi="Arial" w:cs="Arial"/>
          <w:sz w:val="24"/>
          <w:szCs w:val="24"/>
        </w:rPr>
        <w:t xml:space="preserve">. № 1063-р и рекомендованными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плановой экономики и практически не были реализованы даже в тот период.</w:t>
      </w:r>
    </w:p>
    <w:p w14:paraId="5BBC95F9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val="x-none"/>
        </w:rPr>
      </w:pPr>
      <w:r w:rsidRPr="00D463C7">
        <w:rPr>
          <w:rFonts w:ascii="Arial" w:hAnsi="Arial" w:cs="Arial"/>
          <w:sz w:val="24"/>
          <w:szCs w:val="24"/>
        </w:rPr>
        <w:t>Общеобразовательные школы и внешкольные учреждения</w:t>
      </w:r>
    </w:p>
    <w:p w14:paraId="6CD24CCB" w14:textId="77777777" w:rsidR="002A199B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На исходный год разработки генплана в Коноваловском сельском поселении действовала одна муниципальная средняя общеобразовательная школа в с. </w:t>
      </w:r>
      <w:proofErr w:type="gramStart"/>
      <w:r w:rsidRPr="00D463C7">
        <w:rPr>
          <w:rFonts w:ascii="Arial" w:hAnsi="Arial" w:cs="Arial"/>
          <w:sz w:val="24"/>
          <w:szCs w:val="24"/>
        </w:rPr>
        <w:t>Ко</w:t>
      </w:r>
      <w:r w:rsidR="001E7FC2" w:rsidRPr="00D463C7">
        <w:rPr>
          <w:rFonts w:ascii="Arial" w:hAnsi="Arial" w:cs="Arial"/>
          <w:sz w:val="24"/>
          <w:szCs w:val="24"/>
        </w:rPr>
        <w:t>новалово  вместимостью</w:t>
      </w:r>
      <w:proofErr w:type="gramEnd"/>
      <w:r w:rsidR="001E7FC2" w:rsidRPr="00D463C7">
        <w:rPr>
          <w:rFonts w:ascii="Arial" w:hAnsi="Arial" w:cs="Arial"/>
          <w:sz w:val="24"/>
          <w:szCs w:val="24"/>
        </w:rPr>
        <w:t xml:space="preserve"> 160 мест</w:t>
      </w:r>
      <w:r w:rsidRPr="00D463C7">
        <w:rPr>
          <w:rFonts w:ascii="Arial" w:hAnsi="Arial" w:cs="Arial"/>
          <w:sz w:val="24"/>
          <w:szCs w:val="24"/>
        </w:rPr>
        <w:t xml:space="preserve"> и одна начальная общеобразовательная школа в д. Ташлыкова вместимостью 30 мест. Начальная школа д. Ташлыкова является структурным подразделением </w:t>
      </w:r>
      <w:proofErr w:type="spellStart"/>
      <w:r w:rsidRPr="00D463C7">
        <w:rPr>
          <w:rFonts w:ascii="Arial" w:hAnsi="Arial" w:cs="Arial"/>
          <w:sz w:val="24"/>
          <w:szCs w:val="24"/>
        </w:rPr>
        <w:t>Коноваловской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СОШ. Фактическая наполняемость образовательных учреждений составляет 114 человек, что составляет 60% проектной вместимости объекта. В СОШ с. Коновалово осуществляется подвоз учеников старших классов д. Ташлыкова.</w:t>
      </w:r>
    </w:p>
    <w:p w14:paraId="5AD8F1B2" w14:textId="77777777" w:rsidR="007F5CE8" w:rsidRPr="00D463C7" w:rsidRDefault="007F5CE8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BD0D82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Дошкольные образовательные учреждения</w:t>
      </w:r>
    </w:p>
    <w:p w14:paraId="22BC17E2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 xml:space="preserve">В поселении функционирует одно детское дошкольное образовательное учреждение – МКДОУ Коноваловский детский сад на </w:t>
      </w:r>
      <w:r w:rsidR="00C60E61">
        <w:rPr>
          <w:rFonts w:ascii="Arial" w:hAnsi="Arial" w:cs="Arial"/>
          <w:sz w:val="24"/>
          <w:szCs w:val="24"/>
        </w:rPr>
        <w:t>35</w:t>
      </w:r>
      <w:r w:rsidRPr="00D463C7">
        <w:rPr>
          <w:rFonts w:ascii="Arial" w:hAnsi="Arial" w:cs="Arial"/>
          <w:sz w:val="24"/>
          <w:szCs w:val="24"/>
        </w:rPr>
        <w:t xml:space="preserve"> мест. Детский сад находится в кирпичном 2-этажном здании, фактически детский сад посещает 33 ребенка.</w:t>
      </w:r>
    </w:p>
    <w:p w14:paraId="24ED02E8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Предприятия торговли и общественного питания</w:t>
      </w:r>
    </w:p>
    <w:p w14:paraId="339554E6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 xml:space="preserve">Торговая сеть поселения на исходный год разработки генерального плана была представлена 6 магазинами в с. Коновалово (178,0 м2 торговой площади) и 2 </w:t>
      </w:r>
      <w:r w:rsidRPr="00D463C7">
        <w:rPr>
          <w:rFonts w:ascii="Arial" w:hAnsi="Arial" w:cs="Arial"/>
          <w:sz w:val="24"/>
          <w:szCs w:val="24"/>
        </w:rPr>
        <w:lastRenderedPageBreak/>
        <w:t>магазинами в д. Ташлыкова (55,5 м2 торговой площади). Суммарная торговая площадь поселения составляет 233,5 м2.</w:t>
      </w:r>
    </w:p>
    <w:p w14:paraId="02E6D48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>Открытая сеть общественного питания на территории Коноваловского сельского поселения отсутствует.</w:t>
      </w:r>
    </w:p>
    <w:p w14:paraId="6C72D6EA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здравоохранения</w:t>
      </w:r>
    </w:p>
    <w:p w14:paraId="0CABB37E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 xml:space="preserve">Учреждения здравоохранения на территории муниципального образования представлены ФАП в с. Коновалово и д. </w:t>
      </w:r>
      <w:proofErr w:type="gramStart"/>
      <w:r w:rsidRPr="00D463C7">
        <w:rPr>
          <w:rFonts w:ascii="Arial" w:hAnsi="Arial" w:cs="Arial"/>
          <w:sz w:val="24"/>
          <w:szCs w:val="24"/>
        </w:rPr>
        <w:t>Ташлыкова,  являющимися</w:t>
      </w:r>
      <w:proofErr w:type="gramEnd"/>
      <w:r w:rsidRPr="00D463C7">
        <w:rPr>
          <w:rFonts w:ascii="Arial" w:hAnsi="Arial" w:cs="Arial"/>
          <w:sz w:val="24"/>
          <w:szCs w:val="24"/>
        </w:rPr>
        <w:t xml:space="preserve"> филиалами МБУ </w:t>
      </w:r>
      <w:proofErr w:type="spellStart"/>
      <w:r w:rsidRPr="00D463C7">
        <w:rPr>
          <w:rFonts w:ascii="Arial" w:hAnsi="Arial" w:cs="Arial"/>
          <w:sz w:val="24"/>
          <w:szCs w:val="24"/>
        </w:rPr>
        <w:t>Балаганская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ЦРБ.</w:t>
      </w:r>
    </w:p>
    <w:p w14:paraId="3211A325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val="x-none"/>
        </w:rPr>
      </w:pPr>
      <w:r w:rsidRPr="00D463C7">
        <w:rPr>
          <w:rFonts w:ascii="Arial" w:hAnsi="Arial" w:cs="Arial"/>
          <w:sz w:val="24"/>
          <w:szCs w:val="24"/>
        </w:rPr>
        <w:t>Предприятия коммунально-бытового обслуживания</w:t>
      </w:r>
    </w:p>
    <w:p w14:paraId="69AC8906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На территории сельского поселения предприятия бытового обслуживания населения отсутствуют.</w:t>
      </w:r>
    </w:p>
    <w:p w14:paraId="1B118911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культуры и искусства</w:t>
      </w:r>
    </w:p>
    <w:p w14:paraId="0AC41B82" w14:textId="77777777" w:rsidR="00C60E61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Учреждения культуры и искусства сельского поселения представлены МКУК «Коноваловский центральный дом культуры» на 130 мест и структурным подразделением МКУК «Коноваловский ЦДК» Ташлыковский сельский клуб на 70 мест. </w:t>
      </w:r>
    </w:p>
    <w:p w14:paraId="206004E6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В с. Коновалово, в </w:t>
      </w:r>
      <w:proofErr w:type="gramStart"/>
      <w:r w:rsidRPr="00D463C7">
        <w:rPr>
          <w:rFonts w:ascii="Arial" w:hAnsi="Arial" w:cs="Arial"/>
          <w:sz w:val="24"/>
          <w:szCs w:val="24"/>
        </w:rPr>
        <w:t xml:space="preserve">составе  </w:t>
      </w:r>
      <w:proofErr w:type="spellStart"/>
      <w:r w:rsidRPr="00D463C7">
        <w:rPr>
          <w:rFonts w:ascii="Arial" w:hAnsi="Arial" w:cs="Arial"/>
          <w:sz w:val="24"/>
          <w:szCs w:val="24"/>
        </w:rPr>
        <w:t>межпоселенческого</w:t>
      </w:r>
      <w:proofErr w:type="spellEnd"/>
      <w:proofErr w:type="gramEnd"/>
      <w:r w:rsidRPr="00D463C7">
        <w:rPr>
          <w:rFonts w:ascii="Arial" w:hAnsi="Arial" w:cs="Arial"/>
          <w:sz w:val="24"/>
          <w:szCs w:val="24"/>
        </w:rPr>
        <w:t xml:space="preserve"> объединения библиотек Балаганского района, работает МБУК Коноваловская библиотека №4, в д. Ташлыкова -  Ташлыковская библиотека №9. Книжный фонд библиотек составляет 8 и 5 тыс. единиц хранения соответственно.</w:t>
      </w:r>
    </w:p>
    <w:p w14:paraId="1EA8A7A6" w14:textId="77777777" w:rsidR="002A199B" w:rsidRPr="007F5CE8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F5CE8">
        <w:rPr>
          <w:rFonts w:ascii="Arial" w:hAnsi="Arial" w:cs="Arial"/>
          <w:b/>
          <w:sz w:val="24"/>
          <w:szCs w:val="24"/>
        </w:rPr>
        <w:t>Спортивные сооружения</w:t>
      </w:r>
    </w:p>
    <w:p w14:paraId="473458B5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C60E61">
        <w:rPr>
          <w:rFonts w:ascii="Arial" w:hAnsi="Arial" w:cs="Arial"/>
          <w:sz w:val="24"/>
          <w:szCs w:val="24"/>
        </w:rPr>
        <w:t xml:space="preserve">В границах Коноваловского сельского поселения </w:t>
      </w:r>
      <w:r w:rsidR="00C60E61" w:rsidRPr="00C60E61">
        <w:rPr>
          <w:rFonts w:ascii="Arial" w:hAnsi="Arial" w:cs="Arial"/>
          <w:sz w:val="24"/>
          <w:szCs w:val="24"/>
        </w:rPr>
        <w:t xml:space="preserve">находится всего один объект спортивной инфраструктуры, и этого спортивный зал общей площадью 162 </w:t>
      </w:r>
      <w:proofErr w:type="spellStart"/>
      <w:r w:rsidR="00C60E61" w:rsidRPr="00C60E61">
        <w:rPr>
          <w:rFonts w:ascii="Arial" w:hAnsi="Arial" w:cs="Arial"/>
          <w:sz w:val="24"/>
          <w:szCs w:val="24"/>
        </w:rPr>
        <w:t>кв.м</w:t>
      </w:r>
      <w:proofErr w:type="spellEnd"/>
      <w:r w:rsidR="00C60E61" w:rsidRPr="00C60E61">
        <w:rPr>
          <w:rFonts w:ascii="Arial" w:hAnsi="Arial" w:cs="Arial"/>
          <w:sz w:val="24"/>
          <w:szCs w:val="24"/>
        </w:rPr>
        <w:t xml:space="preserve"> в образовательном учреждение МБОУ Коноваловская СОШ</w:t>
      </w:r>
    </w:p>
    <w:p w14:paraId="3E3BE395" w14:textId="77777777" w:rsidR="00683B9E" w:rsidRPr="007F5CE8" w:rsidRDefault="00450CA4" w:rsidP="00450CA4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О</w:t>
      </w:r>
      <w:r w:rsidR="00683B9E" w:rsidRPr="007F5CE8">
        <w:rPr>
          <w:rFonts w:ascii="Arial" w:hAnsi="Arial" w:cs="Arial"/>
          <w:sz w:val="24"/>
          <w:szCs w:val="24"/>
        </w:rPr>
        <w:t xml:space="preserve">бщедоступные </w:t>
      </w:r>
      <w:r w:rsidRPr="007F5CE8">
        <w:rPr>
          <w:rFonts w:ascii="Arial" w:hAnsi="Arial" w:cs="Arial"/>
          <w:sz w:val="24"/>
          <w:szCs w:val="24"/>
        </w:rPr>
        <w:t xml:space="preserve">сооружения – детская </w:t>
      </w:r>
      <w:r w:rsidR="00683B9E" w:rsidRPr="007F5CE8">
        <w:rPr>
          <w:rFonts w:ascii="Arial" w:hAnsi="Arial" w:cs="Arial"/>
          <w:sz w:val="24"/>
          <w:szCs w:val="24"/>
        </w:rPr>
        <w:t>игровая площадка</w:t>
      </w:r>
      <w:r w:rsidRPr="007F5CE8">
        <w:rPr>
          <w:rFonts w:ascii="Arial" w:hAnsi="Arial" w:cs="Arial"/>
          <w:sz w:val="24"/>
          <w:szCs w:val="24"/>
        </w:rPr>
        <w:t>.</w:t>
      </w:r>
    </w:p>
    <w:p w14:paraId="1A969E14" w14:textId="77777777" w:rsidR="00683B9E" w:rsidRPr="007F5CE8" w:rsidRDefault="00683B9E" w:rsidP="00450CA4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3"/>
        <w:gridCol w:w="1559"/>
        <w:gridCol w:w="2693"/>
      </w:tblGrid>
      <w:tr w:rsidR="00683B9E" w:rsidRPr="007F5CE8" w14:paraId="2DDB6296" w14:textId="77777777" w:rsidTr="00683B9E">
        <w:tc>
          <w:tcPr>
            <w:tcW w:w="2694" w:type="dxa"/>
            <w:vAlign w:val="center"/>
          </w:tcPr>
          <w:p w14:paraId="1F3B1BAA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Наименование </w:t>
            </w:r>
          </w:p>
          <w:p w14:paraId="39A11DA7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объекта</w:t>
            </w:r>
          </w:p>
        </w:tc>
        <w:tc>
          <w:tcPr>
            <w:tcW w:w="2693" w:type="dxa"/>
            <w:vAlign w:val="center"/>
          </w:tcPr>
          <w:p w14:paraId="74FB61C9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6AE35F37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Мощность,</w:t>
            </w:r>
          </w:p>
          <w:p w14:paraId="2FC8C348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</w:t>
            </w:r>
            <w:r w:rsidRPr="007F5CE8">
              <w:rPr>
                <w:rFonts w:ascii="Arial" w:hAnsi="Arial" w:cs="Arial"/>
                <w:vertAlign w:val="superscript"/>
              </w:rPr>
              <w:t>2</w:t>
            </w:r>
            <w:r w:rsidRPr="007F5CE8">
              <w:rPr>
                <w:rFonts w:ascii="Arial" w:hAnsi="Arial" w:cs="Arial"/>
              </w:rPr>
              <w:t> </w:t>
            </w:r>
            <w:proofErr w:type="spellStart"/>
            <w:r w:rsidRPr="007F5CE8">
              <w:rPr>
                <w:rFonts w:ascii="Arial" w:hAnsi="Arial" w:cs="Arial"/>
              </w:rPr>
              <w:t>площ</w:t>
            </w:r>
            <w:proofErr w:type="spellEnd"/>
            <w:r w:rsidRPr="007F5CE8">
              <w:rPr>
                <w:rFonts w:ascii="Arial" w:hAnsi="Arial" w:cs="Arial"/>
              </w:rPr>
              <w:t>. пола</w:t>
            </w:r>
          </w:p>
        </w:tc>
        <w:tc>
          <w:tcPr>
            <w:tcW w:w="2693" w:type="dxa"/>
            <w:vAlign w:val="center"/>
          </w:tcPr>
          <w:p w14:paraId="43F87633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Состояние</w:t>
            </w:r>
          </w:p>
        </w:tc>
      </w:tr>
      <w:tr w:rsidR="00683B9E" w:rsidRPr="007F5CE8" w14:paraId="08513144" w14:textId="77777777" w:rsidTr="00683B9E">
        <w:trPr>
          <w:trHeight w:val="295"/>
        </w:trPr>
        <w:tc>
          <w:tcPr>
            <w:tcW w:w="2694" w:type="dxa"/>
            <w:vAlign w:val="center"/>
          </w:tcPr>
          <w:p w14:paraId="5461E916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14:paraId="4B37CD9A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14:paraId="36D77A44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037A5D12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</w:tr>
      <w:tr w:rsidR="00683B9E" w:rsidRPr="007F5CE8" w14:paraId="23BF42E7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2DDBBA3F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Детская </w:t>
            </w:r>
            <w:r w:rsidR="00683B9E" w:rsidRPr="007F5CE8">
              <w:rPr>
                <w:rFonts w:ascii="Arial" w:hAnsi="Arial" w:cs="Arial"/>
              </w:rPr>
              <w:t>игровая площадка</w:t>
            </w:r>
          </w:p>
        </w:tc>
        <w:tc>
          <w:tcPr>
            <w:tcW w:w="2693" w:type="dxa"/>
            <w:vAlign w:val="center"/>
          </w:tcPr>
          <w:p w14:paraId="6184D3B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Ташлыкова, ул. Школьная, 3</w:t>
            </w:r>
            <w:r w:rsidR="00683B9E" w:rsidRPr="007F5CE8">
              <w:rPr>
                <w:rFonts w:ascii="Arial" w:hAnsi="Arial" w:cs="Arial"/>
              </w:rPr>
              <w:t>А</w:t>
            </w:r>
          </w:p>
        </w:tc>
        <w:tc>
          <w:tcPr>
            <w:tcW w:w="1559" w:type="dxa"/>
            <w:vAlign w:val="center"/>
          </w:tcPr>
          <w:p w14:paraId="3FBBACC3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5952,0</w:t>
            </w:r>
          </w:p>
        </w:tc>
        <w:tc>
          <w:tcPr>
            <w:tcW w:w="2693" w:type="dxa"/>
            <w:vAlign w:val="center"/>
          </w:tcPr>
          <w:p w14:paraId="1DDF8A09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  <w:tr w:rsidR="00683B9E" w:rsidRPr="007F5CE8" w14:paraId="1081A172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7B766444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Детская и</w:t>
            </w:r>
            <w:r w:rsidR="00683B9E" w:rsidRPr="007F5CE8">
              <w:rPr>
                <w:rFonts w:ascii="Arial" w:hAnsi="Arial" w:cs="Arial"/>
              </w:rPr>
              <w:t>гровая площадка</w:t>
            </w:r>
          </w:p>
        </w:tc>
        <w:tc>
          <w:tcPr>
            <w:tcW w:w="2693" w:type="dxa"/>
            <w:vAlign w:val="center"/>
          </w:tcPr>
          <w:p w14:paraId="07F1886E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с. Коновалово, </w:t>
            </w:r>
            <w:r w:rsidR="00683B9E" w:rsidRPr="007F5CE8">
              <w:rPr>
                <w:rFonts w:ascii="Arial" w:hAnsi="Arial" w:cs="Arial"/>
              </w:rPr>
              <w:t xml:space="preserve">ул. </w:t>
            </w:r>
            <w:r w:rsidRPr="007F5CE8">
              <w:rPr>
                <w:rFonts w:ascii="Arial" w:hAnsi="Arial" w:cs="Arial"/>
              </w:rPr>
              <w:t>Ленина, 18А</w:t>
            </w:r>
          </w:p>
        </w:tc>
        <w:tc>
          <w:tcPr>
            <w:tcW w:w="1559" w:type="dxa"/>
            <w:vAlign w:val="center"/>
          </w:tcPr>
          <w:p w14:paraId="580BA406" w14:textId="77777777" w:rsidR="00683B9E" w:rsidRPr="007F5CE8" w:rsidRDefault="005D6805" w:rsidP="00683B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14680,0</w:t>
            </w:r>
          </w:p>
        </w:tc>
        <w:tc>
          <w:tcPr>
            <w:tcW w:w="2693" w:type="dxa"/>
            <w:vAlign w:val="center"/>
          </w:tcPr>
          <w:p w14:paraId="51A05FA2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</w:tbl>
    <w:p w14:paraId="581B52DA" w14:textId="77777777" w:rsidR="00683B9E" w:rsidRPr="007F5CE8" w:rsidRDefault="00683B9E" w:rsidP="00683B9E">
      <w:pPr>
        <w:pStyle w:val="a3"/>
        <w:rPr>
          <w:rFonts w:ascii="Arial" w:hAnsi="Arial" w:cs="Arial"/>
          <w:sz w:val="24"/>
          <w:szCs w:val="24"/>
        </w:rPr>
      </w:pPr>
    </w:p>
    <w:p w14:paraId="2B465721" w14:textId="77777777" w:rsidR="00683B9E" w:rsidRPr="00D463C7" w:rsidRDefault="00683B9E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4894FF9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Учреждения, предприятия и организации связи, управления и финансирования</w:t>
      </w:r>
    </w:p>
    <w:p w14:paraId="62CDEC21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Из учреждений предприятий и организаций связи на территории муниципального образования функционирует одно отделение почтовой связи Саянского почтамта УФПС  Иркутской области - филиала ФГУП «Почта России» с. Коновалово. На территории также работают такие операторы сотовой связи, как ЗАО «</w:t>
      </w:r>
      <w:proofErr w:type="spellStart"/>
      <w:r w:rsidRPr="00D463C7">
        <w:rPr>
          <w:rFonts w:ascii="Arial" w:hAnsi="Arial" w:cs="Arial"/>
          <w:sz w:val="24"/>
          <w:szCs w:val="24"/>
        </w:rPr>
        <w:t>Байкалвестком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», ОАО «Вымпелком» (торговая марка «Билайн»), ОАО «Мобильные </w:t>
      </w:r>
      <w:proofErr w:type="spellStart"/>
      <w:r w:rsidRPr="00D463C7">
        <w:rPr>
          <w:rFonts w:ascii="Arial" w:hAnsi="Arial" w:cs="Arial"/>
          <w:sz w:val="24"/>
          <w:szCs w:val="24"/>
        </w:rPr>
        <w:t>ТелеСистемы</w:t>
      </w:r>
      <w:proofErr w:type="spellEnd"/>
      <w:r w:rsidRPr="00D463C7">
        <w:rPr>
          <w:rFonts w:ascii="Arial" w:hAnsi="Arial" w:cs="Arial"/>
          <w:sz w:val="24"/>
          <w:szCs w:val="24"/>
        </w:rPr>
        <w:t>» (торговая марка «МТС»), ЗАО «</w:t>
      </w:r>
      <w:proofErr w:type="spellStart"/>
      <w:r w:rsidRPr="00D463C7">
        <w:rPr>
          <w:rFonts w:ascii="Arial" w:hAnsi="Arial" w:cs="Arial"/>
          <w:sz w:val="24"/>
          <w:szCs w:val="24"/>
        </w:rPr>
        <w:t>Мобиком</w:t>
      </w:r>
      <w:proofErr w:type="spellEnd"/>
      <w:r w:rsidRPr="00D463C7">
        <w:rPr>
          <w:rFonts w:ascii="Arial" w:hAnsi="Arial" w:cs="Arial"/>
          <w:sz w:val="24"/>
          <w:szCs w:val="24"/>
        </w:rPr>
        <w:t>-Хабаровск» (торговая марка «Мегафон»).</w:t>
      </w:r>
    </w:p>
    <w:p w14:paraId="10E8A4AE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>Отделения банков на территории муниципального образования отсутствуют.</w:t>
      </w:r>
    </w:p>
    <w:p w14:paraId="48024FE6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>Из учреждений и организаций управления на территории Коноваловского сельского поселения расположена администрация и дума Коноваловского муниципального образования.</w:t>
      </w:r>
    </w:p>
    <w:p w14:paraId="1BBFF63C" w14:textId="77777777" w:rsidR="002C4D7E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Развитие сети объектов культурно-бытового обслуживания Коноваловского сельского поселения отражено в </w:t>
      </w:r>
      <w:r w:rsidR="002C4D7E" w:rsidRPr="007F5CE8">
        <w:rPr>
          <w:rFonts w:ascii="Arial" w:hAnsi="Arial" w:cs="Arial"/>
          <w:sz w:val="24"/>
          <w:szCs w:val="24"/>
        </w:rPr>
        <w:t>таблице</w:t>
      </w:r>
      <w:r w:rsidR="00C80617" w:rsidRPr="007F5CE8">
        <w:rPr>
          <w:rFonts w:ascii="Arial" w:hAnsi="Arial" w:cs="Arial"/>
          <w:sz w:val="24"/>
          <w:szCs w:val="24"/>
        </w:rPr>
        <w:t xml:space="preserve"> 1.</w:t>
      </w:r>
      <w:r w:rsidRPr="00D463C7">
        <w:rPr>
          <w:rFonts w:ascii="Arial" w:hAnsi="Arial" w:cs="Arial"/>
          <w:sz w:val="24"/>
          <w:szCs w:val="24"/>
        </w:rPr>
        <w:t xml:space="preserve"> </w:t>
      </w:r>
    </w:p>
    <w:p w14:paraId="2E5620CF" w14:textId="77777777" w:rsidR="00DE0B5F" w:rsidRDefault="00DE0B5F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93563D7" w14:textId="77777777" w:rsidR="002C4D7E" w:rsidRPr="00DE0B5F" w:rsidRDefault="002C4D7E" w:rsidP="00150F4A">
      <w:pPr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lastRenderedPageBreak/>
        <w:t>Таблица</w:t>
      </w:r>
      <w:r w:rsidR="00C80617" w:rsidRPr="00DE0B5F">
        <w:rPr>
          <w:rFonts w:ascii="Arial" w:hAnsi="Arial" w:cs="Arial"/>
        </w:rPr>
        <w:t xml:space="preserve"> 1. </w:t>
      </w:r>
      <w:r w:rsidRPr="00DE0B5F">
        <w:rPr>
          <w:rFonts w:ascii="Arial" w:hAnsi="Arial" w:cs="Arial"/>
        </w:rPr>
        <w:t xml:space="preserve"> Современная обеспеченность населения объектами культурно - бытового обслуживания Коноваловского сельского поселения</w:t>
      </w:r>
    </w:p>
    <w:p w14:paraId="50440340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  <w:r w:rsidRPr="00150F4A">
        <w:rPr>
          <w:rFonts w:ascii="Arial" w:hAnsi="Arial" w:cs="Arial"/>
          <w:sz w:val="24"/>
          <w:szCs w:val="24"/>
        </w:rPr>
        <w:t>Население 1,0 тыс. чел.</w:t>
      </w:r>
    </w:p>
    <w:p w14:paraId="5C3D876A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6"/>
        <w:gridCol w:w="1259"/>
        <w:gridCol w:w="1439"/>
        <w:gridCol w:w="1619"/>
        <w:gridCol w:w="1187"/>
        <w:gridCol w:w="900"/>
      </w:tblGrid>
      <w:tr w:rsidR="002C4D7E" w:rsidRPr="007F5CE8" w14:paraId="60A0411A" w14:textId="77777777" w:rsidTr="005D0607">
        <w:trPr>
          <w:cantSplit/>
          <w:trHeight w:val="322"/>
          <w:tblHeader/>
          <w:jc w:val="center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0CD3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CA8E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90A3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7F5CE8">
              <w:rPr>
                <w:rFonts w:ascii="Arial" w:hAnsi="Arial" w:cs="Arial"/>
              </w:rPr>
              <w:t>Норматив-ная</w:t>
            </w:r>
            <w:proofErr w:type="gramEnd"/>
            <w:r w:rsidRPr="007F5CE8">
              <w:rPr>
                <w:rFonts w:ascii="Arial" w:hAnsi="Arial" w:cs="Arial"/>
              </w:rPr>
              <w:t xml:space="preserve"> обеспеченность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A182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Вместимость (пропускная способность)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D7C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Обеспеченность</w:t>
            </w:r>
          </w:p>
        </w:tc>
      </w:tr>
      <w:tr w:rsidR="002C4D7E" w:rsidRPr="007F5CE8" w14:paraId="7AF3E970" w14:textId="77777777" w:rsidTr="005D0607">
        <w:trPr>
          <w:cantSplit/>
          <w:trHeight w:val="705"/>
          <w:tblHeader/>
          <w:jc w:val="center"/>
        </w:trPr>
        <w:tc>
          <w:tcPr>
            <w:tcW w:w="9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EE5BF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4BAEB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A3FC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D8FF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87B9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 1000 жит.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A957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% к </w:t>
            </w:r>
            <w:proofErr w:type="gramStart"/>
            <w:r w:rsidRPr="007F5CE8">
              <w:rPr>
                <w:rFonts w:ascii="Arial" w:hAnsi="Arial" w:cs="Arial"/>
              </w:rPr>
              <w:t>норма-</w:t>
            </w:r>
            <w:proofErr w:type="spellStart"/>
            <w:r w:rsidRPr="007F5CE8">
              <w:rPr>
                <w:rFonts w:ascii="Arial" w:hAnsi="Arial" w:cs="Arial"/>
              </w:rPr>
              <w:t>тиву</w:t>
            </w:r>
            <w:proofErr w:type="spellEnd"/>
            <w:proofErr w:type="gramEnd"/>
          </w:p>
        </w:tc>
      </w:tr>
      <w:tr w:rsidR="002C4D7E" w:rsidRPr="007F5CE8" w14:paraId="6F6282F0" w14:textId="77777777" w:rsidTr="005D0607">
        <w:trPr>
          <w:cantSplit/>
          <w:trHeight w:val="164"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4F624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7A098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CD0BE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4ED18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C7C58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EEC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</w:tr>
      <w:tr w:rsidR="002C4D7E" w:rsidRPr="007F5CE8" w14:paraId="69D0DE74" w14:textId="77777777" w:rsidTr="005D0607">
        <w:trPr>
          <w:cantSplit/>
          <w:trHeight w:val="316"/>
          <w:jc w:val="center"/>
        </w:trPr>
        <w:tc>
          <w:tcPr>
            <w:tcW w:w="94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461CF0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Детские учреждения</w:t>
            </w:r>
          </w:p>
        </w:tc>
      </w:tr>
      <w:tr w:rsidR="002C4D7E" w:rsidRPr="007F5CE8" w14:paraId="07AE7F5C" w14:textId="77777777" w:rsidTr="005D0607">
        <w:trPr>
          <w:cantSplit/>
          <w:trHeight w:val="579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FBF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9EF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D20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73D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B6A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22EE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7F53B5C7" w14:textId="77777777" w:rsidTr="005D0607">
        <w:trPr>
          <w:trHeight w:val="478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9050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271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DD3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E0F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69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8F2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534CDF4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9CA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Музыкальные, художественные, детско-юношеская спортивная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F11C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751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F7B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C5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845F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908B6ED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EF0CD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здравоохранения</w:t>
            </w:r>
          </w:p>
        </w:tc>
      </w:tr>
      <w:tr w:rsidR="002C4D7E" w:rsidRPr="007F5CE8" w14:paraId="325021A8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C6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4E4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E85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41E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DF4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CCEA9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C9FA06F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777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4D7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14B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90B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92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FDD9F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4CE6D0E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BC1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Станции скорой помощи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51E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автомобиль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12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F8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666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C58D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1ADEDCF6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743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238A7DA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число детей до 1 года – 12 чел.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ADA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 порции в сутки на 1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EE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E1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95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00C05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AF6E2C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4A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30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93B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жит.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0C4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AA6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F85C3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7AE02A39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5DD1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Физкультурно-спортивные сооружения</w:t>
            </w:r>
          </w:p>
        </w:tc>
      </w:tr>
      <w:tr w:rsidR="002C4D7E" w:rsidRPr="007F5CE8" w14:paraId="081B43F3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CF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53B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8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F57E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B125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1D87E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2C4D7E" w:rsidRPr="007F5CE8" w14:paraId="3638876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8384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Плоскостные сооружения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284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31D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035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030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A241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3B71A447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B24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Бассейны крытые и открытые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B75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8B7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9F5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76A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B6DD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B5B9E9C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B8031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культуры и искусства</w:t>
            </w:r>
          </w:p>
        </w:tc>
      </w:tr>
      <w:tr w:rsidR="002C4D7E" w:rsidRPr="007F5CE8" w14:paraId="2A9A66AE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C04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Клубы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5C6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C5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8C2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C31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9992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66,7</w:t>
            </w:r>
          </w:p>
        </w:tc>
      </w:tr>
      <w:tr w:rsidR="002C4D7E" w:rsidRPr="007F5CE8" w14:paraId="58792552" w14:textId="77777777" w:rsidTr="005D0607">
        <w:trPr>
          <w:cantSplit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C5E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8CB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08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F17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822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91D6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3420B10B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99AA2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торговли, общественного питания и бытового обслуживания</w:t>
            </w:r>
          </w:p>
        </w:tc>
      </w:tr>
      <w:tr w:rsidR="002C4D7E" w:rsidRPr="007F5CE8" w14:paraId="5927B5A7" w14:textId="77777777" w:rsidTr="005D0607">
        <w:trPr>
          <w:cantSplit/>
          <w:trHeight w:val="38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D2E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4F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торговой площади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E00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CC3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C84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79EA8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77,8</w:t>
            </w:r>
          </w:p>
        </w:tc>
      </w:tr>
      <w:tr w:rsidR="002C4D7E" w:rsidRPr="007F5CE8" w14:paraId="2F4733F2" w14:textId="77777777" w:rsidTr="005D0607">
        <w:trPr>
          <w:trHeight w:val="36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BB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DC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1BA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A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CAD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ED5A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775B646B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14E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17B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E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D20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DB4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52AA4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F5F3577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85C07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и предприятия коммунального облуживания</w:t>
            </w:r>
          </w:p>
        </w:tc>
      </w:tr>
      <w:tr w:rsidR="002C4D7E" w:rsidRPr="007F5CE8" w14:paraId="3C8B7121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BD3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EC0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794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424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4FD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B1F83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E854ECB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C63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2EC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BA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657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FC4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FA907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9BC1DCF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D9C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7A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9EB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EB0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651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7357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0F09639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B6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0AB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9C7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65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5E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7C8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FBFBBF1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BFC39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Кредитно-финансовые учреждения и предприятия связи</w:t>
            </w:r>
          </w:p>
        </w:tc>
      </w:tr>
      <w:tr w:rsidR="002C4D7E" w:rsidRPr="007F5CE8" w14:paraId="0769BA61" w14:textId="77777777" w:rsidTr="005D0607">
        <w:trPr>
          <w:trHeight w:val="44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FF7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E0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31E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2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E32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1,0 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DB01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53E6C541" w14:textId="77777777" w:rsidTr="005D0607">
        <w:trPr>
          <w:trHeight w:val="455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1FC20C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Отделения банков, операционная касса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644A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780E1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C22A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FEFA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8DD8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</w:tbl>
    <w:p w14:paraId="572A2036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6228A0B" w14:textId="77777777" w:rsidR="002A199B" w:rsidRDefault="00150F4A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A199B" w:rsidRPr="00D463C7">
        <w:rPr>
          <w:rFonts w:ascii="Arial" w:hAnsi="Arial" w:cs="Arial"/>
          <w:sz w:val="24"/>
          <w:szCs w:val="24"/>
        </w:rPr>
        <w:t xml:space="preserve">В поселении достаточно общеобразовательных школ, дошкольных учреждений, библиотек и отделений почтовой связи. Ниже нормативного уровня обеспеченность культурными учреждениями и предприятиями торговли. В поселении отсутствует внешкольные учреждения, амбулатория, стационар, станция скорой медицинской помощи, детская молочная кухня, аптека, физкультурно-спортивные сооружения (спортивные залы, плоскостные сооружения, бассейны), предприятия непосредственного бытового обслуживания, общественного питания, объекты коммунального хозяйства (прачечная и химчистка самообслуживания, баня, гостиница), отделение банка. По территории поселения предприятия и учреждения обслуживания размещены неравномерно, основная часть которых сосредоточена в административном центре поселения – с. Коновалово, что в целом соответствует размещению населения, где проживает </w:t>
      </w:r>
      <w:r w:rsidR="002A199B" w:rsidRPr="00D463C7">
        <w:rPr>
          <w:rFonts w:ascii="Arial" w:hAnsi="Arial" w:cs="Arial"/>
          <w:sz w:val="24"/>
          <w:szCs w:val="24"/>
        </w:rPr>
        <w:lastRenderedPageBreak/>
        <w:t xml:space="preserve">80% населения муниципального образования. Размещение объектов обслуживания по населенным пунктам поселения отражено </w:t>
      </w:r>
      <w:r w:rsidR="002A199B" w:rsidRPr="005D6805">
        <w:rPr>
          <w:rFonts w:ascii="Arial" w:hAnsi="Arial" w:cs="Arial"/>
          <w:sz w:val="24"/>
          <w:szCs w:val="24"/>
        </w:rPr>
        <w:t xml:space="preserve">в </w:t>
      </w:r>
      <w:r w:rsidR="002C4D7E" w:rsidRPr="005D6805">
        <w:rPr>
          <w:rFonts w:ascii="Arial" w:hAnsi="Arial" w:cs="Arial"/>
          <w:sz w:val="24"/>
          <w:szCs w:val="24"/>
        </w:rPr>
        <w:t xml:space="preserve">таблице </w:t>
      </w:r>
      <w:r w:rsidR="00C80617" w:rsidRPr="005D6805">
        <w:rPr>
          <w:rFonts w:ascii="Arial" w:hAnsi="Arial" w:cs="Arial"/>
          <w:sz w:val="24"/>
          <w:szCs w:val="24"/>
        </w:rPr>
        <w:t>2.</w:t>
      </w:r>
    </w:p>
    <w:p w14:paraId="761673FA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66C2F8F" w14:textId="77777777" w:rsidR="002C4D7E" w:rsidRPr="00DE0B5F" w:rsidRDefault="002C4D7E" w:rsidP="00150F4A">
      <w:pPr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2</w:t>
      </w:r>
      <w:r w:rsidRPr="00DE0B5F">
        <w:rPr>
          <w:rFonts w:ascii="Arial" w:hAnsi="Arial" w:cs="Arial"/>
        </w:rPr>
        <w:t>. Размещение объектов обслуживания по населенным пунктам Коноваловского сельского поселения</w:t>
      </w: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814"/>
        <w:gridCol w:w="690"/>
        <w:gridCol w:w="849"/>
        <w:gridCol w:w="777"/>
        <w:gridCol w:w="1262"/>
        <w:gridCol w:w="1064"/>
        <w:gridCol w:w="853"/>
      </w:tblGrid>
      <w:tr w:rsidR="002C4D7E" w:rsidRPr="00150F4A" w14:paraId="11620000" w14:textId="77777777" w:rsidTr="005D0607">
        <w:trPr>
          <w:cantSplit/>
          <w:trHeight w:val="2564"/>
          <w:jc w:val="center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976F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Населенные пункты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C05986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Население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DB57E5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6BD9DC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</w:t>
            </w:r>
          </w:p>
          <w:p w14:paraId="035B065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образовательные</w:t>
            </w:r>
          </w:p>
          <w:p w14:paraId="560F9ED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учреждения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4D400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Клубные учреждения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9EF11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Библиотека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292D17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79EC1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</w:tr>
      <w:tr w:rsidR="002C4D7E" w:rsidRPr="00150F4A" w14:paraId="4F44F9B0" w14:textId="77777777" w:rsidTr="005D0607">
        <w:trPr>
          <w:jc w:val="center"/>
        </w:trPr>
        <w:tc>
          <w:tcPr>
            <w:tcW w:w="2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A6BFD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1A6BA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чел.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0C9B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69E5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4251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9F24B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тыс. </w:t>
            </w:r>
          </w:p>
          <w:p w14:paraId="1E50600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единиц </w:t>
            </w:r>
          </w:p>
          <w:p w14:paraId="0C8043A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хранения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AF70F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CDE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</w:tr>
      <w:tr w:rsidR="002C4D7E" w:rsidRPr="00150F4A" w14:paraId="23C8022E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BA7E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465D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A4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4AD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AA3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DBD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BB7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552C7C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</w:tr>
      <w:tr w:rsidR="002C4D7E" w:rsidRPr="00150F4A" w14:paraId="0AF9DEA5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8581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с. Коновалово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28E2E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31E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168E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2E0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F10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8,0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5B2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4D2184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2C4D7E" w:rsidRPr="00150F4A" w14:paraId="13C660D4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DF0FA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69080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1C5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8A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25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71B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55F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8AB040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150F4A" w14:paraId="1375C14E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C7D682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3211706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21280F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AE9E070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95413A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984091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95DECE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565E8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</w:tbl>
    <w:p w14:paraId="278599C4" w14:textId="77777777" w:rsidR="002C4D7E" w:rsidRPr="00D463C7" w:rsidRDefault="002C4D7E" w:rsidP="00DE0B5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B68B22B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Социальная защита населения</w:t>
      </w:r>
    </w:p>
    <w:p w14:paraId="0A87FDC8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социальной сфере работает специалист по социальной работе.</w:t>
      </w:r>
    </w:p>
    <w:p w14:paraId="1E1F9330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Жилищный фонд</w:t>
      </w:r>
    </w:p>
    <w:p w14:paraId="3C5E4E63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Коноваловском МО населенные пункты не газифицированы.</w:t>
      </w:r>
    </w:p>
    <w:p w14:paraId="08F1FD6A" w14:textId="77777777" w:rsidR="00827F58" w:rsidRPr="007F5CE8" w:rsidRDefault="00DE0B5F" w:rsidP="00827F58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         </w:t>
      </w:r>
      <w:r w:rsidR="00827F58" w:rsidRPr="007F5CE8">
        <w:rPr>
          <w:rFonts w:ascii="Arial" w:hAnsi="Arial" w:cs="Arial"/>
          <w:sz w:val="24"/>
          <w:szCs w:val="24"/>
        </w:rPr>
        <w:t xml:space="preserve">Развитие среды проживания населения Коноваловского муниципального образования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14:paraId="46938FFE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14:paraId="2607DDDD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1" w:name="_Toc132716914"/>
    </w:p>
    <w:bookmarkEnd w:id="1"/>
    <w:p w14:paraId="16D731EB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Из анализа вытекает, что стратегическими направлениями развития поселения должны стать следующие действия:</w:t>
      </w:r>
    </w:p>
    <w:p w14:paraId="58A2B48C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Экономические:</w:t>
      </w:r>
    </w:p>
    <w:p w14:paraId="74F55731" w14:textId="77777777" w:rsidR="00827F58" w:rsidRPr="007F5CE8" w:rsidRDefault="00827F58" w:rsidP="00827F5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lastRenderedPageBreak/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14:paraId="031EE811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Социальные:</w:t>
      </w:r>
    </w:p>
    <w:p w14:paraId="53B991FE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1.Развитие социальной инфраструктуры, образования, здравоохранения, культуры, физкультуры и спорта:</w:t>
      </w:r>
    </w:p>
    <w:p w14:paraId="1122918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14:paraId="763485E8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услуг, предоставляемых учреждением образования, здравоохранения, культуры, спорта на территории поселения).</w:t>
      </w:r>
    </w:p>
    <w:p w14:paraId="58020E24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2. Развитие личного подворья граждан, как источника доходов населения:</w:t>
      </w:r>
    </w:p>
    <w:p w14:paraId="61E5547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14:paraId="35E64DD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средств из районного бюджета на восстановление пастбищ;</w:t>
      </w:r>
    </w:p>
    <w:p w14:paraId="5F443D0A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населению в реализации мяса с личных подсобных хозяйств;</w:t>
      </w:r>
    </w:p>
    <w:p w14:paraId="57E69AF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поддержка предпринимателей, осуществляющих закупку продукции с личных подсобных хозяйств на выгодных для населения условиях;</w:t>
      </w:r>
    </w:p>
    <w:p w14:paraId="44D4235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3. Содействие в привлечении молодых специалистов в поселение (врача, учителей, работников культуры, муниципальных служащих);</w:t>
      </w:r>
    </w:p>
    <w:p w14:paraId="195C9521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членам их семей в устройстве на работу;</w:t>
      </w:r>
    </w:p>
    <w:p w14:paraId="0FD1C245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14:paraId="7D169C24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4.Содействие в обеспечении социальной поддержки слабо защищенным слоям населения:</w:t>
      </w:r>
    </w:p>
    <w:p w14:paraId="6771116E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консультирование, помощь в получении субсидий, пособий различных льготных выплат;</w:t>
      </w:r>
    </w:p>
    <w:p w14:paraId="77B688A4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лечение).</w:t>
      </w:r>
    </w:p>
    <w:p w14:paraId="30A4FA0F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5.Привлечение средств из областного и федерального бюджетов на укрепление жилищно-коммунальной сферы: </w:t>
      </w:r>
    </w:p>
    <w:p w14:paraId="4419DC4D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14:paraId="2F25616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14:paraId="481731D8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6. Освещение населенных пунктов поселения.</w:t>
      </w:r>
    </w:p>
    <w:p w14:paraId="3CDFFB7E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7.Привлечение средств из областного и федерального бюджетов на строительство и ремонт внутри-поселковых дорог.</w:t>
      </w:r>
    </w:p>
    <w:p w14:paraId="77BFEA4F" w14:textId="77777777" w:rsidR="00827F58" w:rsidRPr="007F5CE8" w:rsidRDefault="00827F58" w:rsidP="00827F58">
      <w:pPr>
        <w:pStyle w:val="a3"/>
        <w:rPr>
          <w:rFonts w:ascii="Arial" w:hAnsi="Arial" w:cs="Arial"/>
          <w:sz w:val="24"/>
          <w:szCs w:val="24"/>
        </w:rPr>
      </w:pPr>
    </w:p>
    <w:p w14:paraId="188CDB3A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2</w:t>
      </w:r>
      <w:r w:rsidRPr="007F5CE8">
        <w:rPr>
          <w:rFonts w:ascii="Arial" w:hAnsi="Arial" w:cs="Arial"/>
          <w:sz w:val="24"/>
          <w:szCs w:val="24"/>
        </w:rPr>
        <w:t>.</w:t>
      </w:r>
      <w:r w:rsidR="000E36E3" w:rsidRPr="007F5CE8">
        <w:rPr>
          <w:rFonts w:ascii="Arial" w:hAnsi="Arial" w:cs="Arial"/>
          <w:sz w:val="24"/>
          <w:szCs w:val="24"/>
        </w:rPr>
        <w:t xml:space="preserve"> </w:t>
      </w:r>
    </w:p>
    <w:p w14:paraId="6EC303BA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</w:t>
      </w:r>
      <w:r w:rsidRPr="007F5CE8">
        <w:rPr>
          <w:rFonts w:ascii="Arial" w:hAnsi="Arial" w:cs="Arial"/>
          <w:sz w:val="24"/>
          <w:szCs w:val="24"/>
        </w:rPr>
        <w:lastRenderedPageBreak/>
        <w:t>мероприятий, реализация которых предусмотрена по иным основаниям за счет внебюджетных источников</w:t>
      </w:r>
    </w:p>
    <w:p w14:paraId="4A72F799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1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37917A54" w14:textId="77777777" w:rsidR="00DE0B5F" w:rsidRPr="007F5CE8" w:rsidRDefault="00DE0B5F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30EC8DF" w14:textId="77777777" w:rsidR="00827F58" w:rsidRPr="00DE0B5F" w:rsidRDefault="000E36E3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3.</w:t>
      </w:r>
      <w:r w:rsidR="00827F58" w:rsidRPr="007F5CE8">
        <w:rPr>
          <w:rFonts w:ascii="Arial" w:hAnsi="Arial" w:cs="Arial"/>
          <w:b/>
          <w:sz w:val="24"/>
          <w:szCs w:val="24"/>
        </w:rPr>
        <w:t>Оценка эффективности</w:t>
      </w:r>
      <w:r w:rsidR="00827F58" w:rsidRPr="00DE0B5F">
        <w:rPr>
          <w:rFonts w:ascii="Arial" w:hAnsi="Arial" w:cs="Arial"/>
          <w:b/>
          <w:sz w:val="24"/>
          <w:szCs w:val="24"/>
        </w:rPr>
        <w:t xml:space="preserve"> мероприятий</w:t>
      </w:r>
    </w:p>
    <w:p w14:paraId="493D037B" w14:textId="77777777" w:rsidR="002A199B" w:rsidRPr="00DE0B5F" w:rsidRDefault="00827F58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0B5F">
        <w:rPr>
          <w:rFonts w:ascii="Arial" w:hAnsi="Arial" w:cs="Arial"/>
          <w:b/>
          <w:sz w:val="24"/>
          <w:szCs w:val="24"/>
        </w:rPr>
        <w:t>(п</w:t>
      </w:r>
      <w:r w:rsidR="002A199B" w:rsidRPr="00DE0B5F">
        <w:rPr>
          <w:rFonts w:ascii="Arial" w:hAnsi="Arial" w:cs="Arial"/>
          <w:b/>
          <w:sz w:val="24"/>
          <w:szCs w:val="24"/>
        </w:rPr>
        <w:t>роектное решение</w:t>
      </w:r>
      <w:r w:rsidRPr="00DE0B5F">
        <w:rPr>
          <w:rFonts w:ascii="Arial" w:hAnsi="Arial" w:cs="Arial"/>
          <w:b/>
          <w:sz w:val="24"/>
          <w:szCs w:val="24"/>
        </w:rPr>
        <w:t>)</w:t>
      </w:r>
    </w:p>
    <w:p w14:paraId="44BB51D0" w14:textId="77777777" w:rsidR="002A199B" w:rsidRPr="00FC5F88" w:rsidRDefault="00DE0B5F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199B" w:rsidRPr="00FC5F88">
        <w:rPr>
          <w:rFonts w:ascii="Arial" w:hAnsi="Arial" w:cs="Arial"/>
          <w:sz w:val="24"/>
          <w:szCs w:val="24"/>
        </w:rPr>
        <w:t xml:space="preserve">Для оценки перспектив развития сети объектов культурно-бытового обслуживания представляется возможным воспользоваться рекомендательными нормативами СНиП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FC5F88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FC5F88">
        <w:rPr>
          <w:rFonts w:ascii="Arial" w:hAnsi="Arial" w:cs="Arial"/>
          <w:sz w:val="24"/>
          <w:szCs w:val="24"/>
        </w:rPr>
        <w:t xml:space="preserve">. № 1063-р и рекомендованными </w:t>
      </w:r>
      <w:proofErr w:type="spellStart"/>
      <w:r w:rsidR="002A199B" w:rsidRPr="00FC5F88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FC5F88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сферы. Кроме того, в современных условиях можно достаточно обоснованно предлагать размещение только тех учреждений обслуживания, строительство и содержание которых осуществляется за счет бюджетных средств (учреждения здравоохранения, образования и ряд других). Основной вклад в совершенствование объектов обслуживания (учреждения торговли, бытового обслуживания, рекреационные и др.) вносит рыночный сектор экономики, развитие которого можно только прогнозировать. При этом в качестве ориентира может быть использована расчетная потребность в учреждениях и предприятиях обслуживания, определенная на основании нормативов СНиП и социальных нормативов.</w:t>
      </w:r>
    </w:p>
    <w:p w14:paraId="613E6104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соответствии с прогнозом, в населенных пунктах Коноваловского сельского поселения, общая численность населения, размещаемая на расчетный срок (2032 г.) генерального плана составит 1,2 тыс. чел. Расчет объектов обслуживания на перспективу произведен в полном объеме на все население муниципального образования, данная численность населения обеспечивается всем необходимым комплексом объектов социального и культурно-бытового обслуживания.</w:t>
      </w:r>
    </w:p>
    <w:p w14:paraId="311CC918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Объекты, обслуживающие жилую зону каждого населенного пункта, размещаются непосредственно в жилой застройке, в составе местных центров обслуживания и включают необходимый набор объектов первичного обслуживания.</w:t>
      </w:r>
    </w:p>
    <w:p w14:paraId="385B741D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Для обеспечения нормативной доступности объектов первичного обслуживания, размещение учреждений и предприятий культурно-бытового обслуживания предусматривается в соответствии с проектным размещением населения. </w:t>
      </w:r>
    </w:p>
    <w:p w14:paraId="27824092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основании расчета нормативной потребности и с учетом существующих опорных объектов, сохраняемых на расчетный срок генерального плана, определена дополнительная потребность в объектах культурно-бытового обслуживания и сформулированы предложения по их размещению в границах проекта (</w:t>
      </w:r>
      <w:r w:rsidRPr="007F5CE8">
        <w:rPr>
          <w:rFonts w:ascii="Arial" w:hAnsi="Arial" w:cs="Arial"/>
          <w:sz w:val="24"/>
          <w:szCs w:val="24"/>
        </w:rPr>
        <w:t xml:space="preserve">см. </w:t>
      </w:r>
      <w:r w:rsidR="00701642" w:rsidRPr="007F5CE8">
        <w:rPr>
          <w:rFonts w:ascii="Arial" w:hAnsi="Arial" w:cs="Arial"/>
          <w:sz w:val="24"/>
          <w:szCs w:val="24"/>
        </w:rPr>
        <w:t xml:space="preserve">таблицу </w:t>
      </w:r>
      <w:r w:rsidR="00C80617" w:rsidRPr="007F5CE8">
        <w:rPr>
          <w:rFonts w:ascii="Arial" w:hAnsi="Arial" w:cs="Arial"/>
          <w:sz w:val="24"/>
          <w:szCs w:val="24"/>
        </w:rPr>
        <w:t xml:space="preserve"> 3</w:t>
      </w:r>
      <w:r w:rsidR="00DE0B5F" w:rsidRPr="007F5CE8">
        <w:rPr>
          <w:rFonts w:ascii="Arial" w:hAnsi="Arial" w:cs="Arial"/>
          <w:sz w:val="24"/>
          <w:szCs w:val="24"/>
        </w:rPr>
        <w:t>).</w:t>
      </w:r>
    </w:p>
    <w:p w14:paraId="4AF3F82E" w14:textId="77777777" w:rsidR="00AE4847" w:rsidRPr="00FC5F88" w:rsidRDefault="00AE484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C84E012" w14:textId="77777777" w:rsidR="00701642" w:rsidRDefault="00701642" w:rsidP="00FC5F88">
      <w:pPr>
        <w:pStyle w:val="a3"/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3</w:t>
      </w:r>
      <w:r w:rsidRPr="00DE0B5F">
        <w:rPr>
          <w:rFonts w:ascii="Arial" w:hAnsi="Arial" w:cs="Arial"/>
        </w:rPr>
        <w:t>. Расчет объектов культурно-бытового обслуживания Коноваловского муниципального образования на расчетный срок</w:t>
      </w:r>
    </w:p>
    <w:p w14:paraId="6094C078" w14:textId="77777777" w:rsidR="00DE0B5F" w:rsidRDefault="00DE0B5F" w:rsidP="00FC5F88">
      <w:pPr>
        <w:pStyle w:val="a3"/>
        <w:jc w:val="both"/>
        <w:rPr>
          <w:rFonts w:ascii="Arial" w:hAnsi="Arial" w:cs="Arial"/>
        </w:rPr>
      </w:pPr>
    </w:p>
    <w:p w14:paraId="45A8A2B2" w14:textId="77777777" w:rsidR="00AE4847" w:rsidRDefault="00AE4847" w:rsidP="00FC5F88">
      <w:pPr>
        <w:pStyle w:val="a3"/>
        <w:jc w:val="both"/>
        <w:rPr>
          <w:rFonts w:ascii="Arial" w:hAnsi="Arial" w:cs="Arial"/>
        </w:rPr>
      </w:pPr>
    </w:p>
    <w:p w14:paraId="71765E1A" w14:textId="77777777" w:rsidR="00AE4847" w:rsidRDefault="00AE4847" w:rsidP="00FC5F88">
      <w:pPr>
        <w:pStyle w:val="a3"/>
        <w:jc w:val="both"/>
        <w:rPr>
          <w:rFonts w:ascii="Arial" w:hAnsi="Arial" w:cs="Arial"/>
        </w:rPr>
      </w:pPr>
    </w:p>
    <w:p w14:paraId="65050AAC" w14:textId="77777777" w:rsidR="00AE4847" w:rsidRDefault="00AE4847" w:rsidP="00FC5F88">
      <w:pPr>
        <w:pStyle w:val="a3"/>
        <w:jc w:val="both"/>
        <w:rPr>
          <w:rFonts w:ascii="Arial" w:hAnsi="Arial" w:cs="Arial"/>
        </w:rPr>
      </w:pPr>
    </w:p>
    <w:p w14:paraId="0D7752D0" w14:textId="77777777" w:rsidR="00AE4847" w:rsidRPr="00DE0B5F" w:rsidRDefault="00AE484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01642" w:rsidRPr="007F5CE8" w14:paraId="746FB7CA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09F6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EE6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04B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9EE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население</w:t>
            </w:r>
          </w:p>
          <w:p w14:paraId="48C4CF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0145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8D64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1FE2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7F5CE8" w14:paraId="4CE72814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EAC5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D44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F05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EE4D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EC6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3C3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355AB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65D2308A" w14:textId="77777777" w:rsidTr="005D0607">
        <w:trPr>
          <w:cantSplit/>
          <w:trHeight w:val="316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67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F00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B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98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97A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DA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AB406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7F5CE8" w14:paraId="2390D62D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13C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4D2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89D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D6B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DE1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58D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108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19C53942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40E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E5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2F9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70F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F1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C60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3A47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02BB95A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69E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C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C6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798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05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A2A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F9BC5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7F5CE8" w14:paraId="04086BA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C9A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2A3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A46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E46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125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B4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56E12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7F5CE8" w14:paraId="479CF59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7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Поликлиники, </w:t>
            </w:r>
          </w:p>
          <w:p w14:paraId="3485925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DD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1B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F1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CF7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95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D0DC3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1814DEFC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39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1759FF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 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84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F2E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83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A6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7F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581B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1х80 </w:t>
            </w:r>
          </w:p>
        </w:tc>
      </w:tr>
      <w:tr w:rsidR="00701642" w:rsidRPr="007F5CE8" w14:paraId="52F909B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2CE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56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758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7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788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D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CF47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579C813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D0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62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810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F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127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EB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F263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68BFAAC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4E4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2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68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6FB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0E6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867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DEBB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</w:t>
            </w:r>
          </w:p>
        </w:tc>
      </w:tr>
      <w:tr w:rsidR="00701642" w:rsidRPr="007F5CE8" w14:paraId="5AE4157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0A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9BA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2FD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92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81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C56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6CEB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492EB7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D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4A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D1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112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DA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8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85F7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1х0,2, 1х0,9</w:t>
            </w:r>
          </w:p>
        </w:tc>
      </w:tr>
      <w:tr w:rsidR="00701642" w:rsidRPr="007F5CE8" w14:paraId="1148DC3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E80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2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26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EFC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55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7A8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C8895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7F5CE8" w14:paraId="359C4B6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0F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64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6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AA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E2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A32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BE0D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36EE3FA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7E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ADB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F84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9BB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C8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35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7AF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1х20, 2х60</w:t>
            </w:r>
          </w:p>
        </w:tc>
      </w:tr>
      <w:tr w:rsidR="00701642" w:rsidRPr="007F5CE8" w14:paraId="382802B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6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994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1DB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0F7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DF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D0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E5EFA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1х10, 2х20</w:t>
            </w:r>
          </w:p>
        </w:tc>
      </w:tr>
      <w:tr w:rsidR="00701642" w:rsidRPr="007F5CE8" w14:paraId="0D07AF6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AB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AE6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739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6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B03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33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1AF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2464E79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CD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46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675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4D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C5A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6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6C64D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0849927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6E4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06B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B9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40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6F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A97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3AF80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7F5CE8" w14:paraId="020FC58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818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64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BBD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6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14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99F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5496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7F5CE8" w14:paraId="552D751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C01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A46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50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5FD3370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86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40D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1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ADA20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1A11B9A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633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3F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B1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7AE84ED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5EE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D66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0B6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6259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0C5F0A40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D2B0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90E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C84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85A62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454A9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4B63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0FE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3518E9CE" w14:textId="77777777" w:rsidR="00701642" w:rsidRPr="007F5CE8" w:rsidRDefault="00701642" w:rsidP="00FC5F88">
      <w:pPr>
        <w:pStyle w:val="a3"/>
        <w:jc w:val="both"/>
        <w:rPr>
          <w:rFonts w:ascii="Arial" w:hAnsi="Arial" w:cs="Arial"/>
        </w:rPr>
      </w:pPr>
    </w:p>
    <w:p w14:paraId="17CE524A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с. Коновалово</w:t>
      </w:r>
    </w:p>
    <w:p w14:paraId="61379B2D" w14:textId="77777777" w:rsidR="00701642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учитывалась роль с. Коновалово как центра межселенного обслуживания населенных пунктов Коноваловского сельского поселения в отношении таких объектов обслуживания, как внешкольные учреждения, стационары, детская молочная кухня, баня, прачечная и химчистка самообслуживания, отделения банков, гостиница (см</w:t>
      </w:r>
      <w:r w:rsidRPr="008C30EF">
        <w:rPr>
          <w:rFonts w:ascii="Arial" w:hAnsi="Arial" w:cs="Arial"/>
          <w:sz w:val="24"/>
          <w:szCs w:val="24"/>
        </w:rPr>
        <w:t xml:space="preserve">. </w:t>
      </w:r>
      <w:r w:rsidR="00701642" w:rsidRPr="008C30EF">
        <w:rPr>
          <w:rFonts w:ascii="Arial" w:hAnsi="Arial" w:cs="Arial"/>
          <w:sz w:val="24"/>
          <w:szCs w:val="24"/>
        </w:rPr>
        <w:t>таблицу</w:t>
      </w:r>
      <w:r w:rsidR="005736BC" w:rsidRPr="008C30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36BC" w:rsidRPr="008C30EF">
        <w:rPr>
          <w:rFonts w:ascii="Arial" w:hAnsi="Arial" w:cs="Arial"/>
          <w:sz w:val="24"/>
          <w:szCs w:val="24"/>
        </w:rPr>
        <w:t>4</w:t>
      </w:r>
      <w:r w:rsidR="00701642" w:rsidRPr="008C30EF">
        <w:rPr>
          <w:rFonts w:ascii="Arial" w:hAnsi="Arial" w:cs="Arial"/>
          <w:sz w:val="24"/>
          <w:szCs w:val="24"/>
        </w:rPr>
        <w:t xml:space="preserve"> </w:t>
      </w:r>
      <w:r w:rsidR="001D5E9B" w:rsidRPr="008C30EF">
        <w:rPr>
          <w:rFonts w:ascii="Arial" w:hAnsi="Arial" w:cs="Arial"/>
          <w:sz w:val="24"/>
          <w:szCs w:val="24"/>
        </w:rPr>
        <w:t>)</w:t>
      </w:r>
      <w:proofErr w:type="gramEnd"/>
      <w:r w:rsidR="001D5E9B" w:rsidRPr="008C30EF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2D48F354" w14:textId="77777777" w:rsidR="001F62BE" w:rsidRPr="00FC5F88" w:rsidRDefault="001F62BE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AB9928" w14:textId="77777777" w:rsidR="00701642" w:rsidRPr="001F62BE" w:rsidRDefault="00701642" w:rsidP="00FC5F88">
      <w:pPr>
        <w:pStyle w:val="a3"/>
        <w:jc w:val="both"/>
        <w:rPr>
          <w:rFonts w:ascii="Arial" w:hAnsi="Arial" w:cs="Arial"/>
        </w:rPr>
      </w:pPr>
      <w:r w:rsidRPr="001F62BE">
        <w:rPr>
          <w:rFonts w:ascii="Arial" w:hAnsi="Arial" w:cs="Arial"/>
        </w:rPr>
        <w:t>Таблица</w:t>
      </w:r>
      <w:r w:rsidR="005736BC" w:rsidRPr="001F62BE">
        <w:rPr>
          <w:rFonts w:ascii="Arial" w:hAnsi="Arial" w:cs="Arial"/>
        </w:rPr>
        <w:t xml:space="preserve"> 4</w:t>
      </w:r>
      <w:r w:rsidRPr="001F62BE">
        <w:rPr>
          <w:rFonts w:ascii="Arial" w:hAnsi="Arial" w:cs="Arial"/>
        </w:rPr>
        <w:t>.</w:t>
      </w:r>
      <w:r w:rsidR="005736BC" w:rsidRPr="001F62BE">
        <w:rPr>
          <w:rFonts w:ascii="Arial" w:hAnsi="Arial" w:cs="Arial"/>
        </w:rPr>
        <w:t xml:space="preserve"> </w:t>
      </w:r>
      <w:r w:rsidRPr="001F62BE">
        <w:rPr>
          <w:rFonts w:ascii="Arial" w:hAnsi="Arial" w:cs="Arial"/>
        </w:rPr>
        <w:t>Размещение объектов культурно-бытового обслуживания с. Коновалово на расчетный срок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701642" w:rsidRPr="00FC5F88" w14:paraId="6DB73AEB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F83D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1200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5A6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D53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постоянное население</w:t>
            </w:r>
          </w:p>
          <w:p w14:paraId="6F6708B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7025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2A38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8EB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FC5F88" w14:paraId="1C6AA443" w14:textId="77777777" w:rsidTr="005D0607">
        <w:trPr>
          <w:cantSplit/>
          <w:trHeight w:val="16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C441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D87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A660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68787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1BB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D6A0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DE62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FC5F88" w14:paraId="59815016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4E5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568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10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B35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7E5B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29C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7B4E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750D908C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46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A1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E4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C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B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47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6740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0A868C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35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7B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5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48B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3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30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BAF0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FC5F88" w14:paraId="296D36F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D98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3F0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7BB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D2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587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D27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BDC64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FC5F88" w14:paraId="557B0B5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58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445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2C1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9B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A1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220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3E16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FC5F88" w14:paraId="20B4A36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5AD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06FD51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38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0D8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67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9F6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D4F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6B11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1х80 в составе ФАП</w:t>
            </w:r>
          </w:p>
        </w:tc>
      </w:tr>
      <w:tr w:rsidR="00701642" w:rsidRPr="00FC5F88" w14:paraId="14301B9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D33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00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E52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E8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0B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93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A453D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5D53867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5A1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D3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643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 на 6,2 </w:t>
            </w:r>
            <w:r w:rsidRPr="007F5CE8">
              <w:rPr>
                <w:rFonts w:ascii="Arial" w:hAnsi="Arial" w:cs="Arial"/>
              </w:rPr>
              <w:lastRenderedPageBreak/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D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295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EB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04C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19E9738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40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64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4C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F45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D54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8B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D3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2х1002)</w:t>
            </w:r>
          </w:p>
        </w:tc>
      </w:tr>
      <w:tr w:rsidR="00701642" w:rsidRPr="00FC5F88" w14:paraId="160F704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D92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D5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2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4A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CB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09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350BB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3F98A6E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42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879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2A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3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B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85C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AB383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1х0,9</w:t>
            </w:r>
          </w:p>
        </w:tc>
      </w:tr>
      <w:tr w:rsidR="00701642" w:rsidRPr="00FC5F88" w14:paraId="2F29B83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5DE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68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BFB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6F6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AA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AF5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46B2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FC5F88" w14:paraId="61806ED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52B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C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E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E16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44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73D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31E7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6982732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9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441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E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C3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A89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2D5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1AB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2х60</w:t>
            </w:r>
          </w:p>
        </w:tc>
      </w:tr>
      <w:tr w:rsidR="00701642" w:rsidRPr="00FC5F88" w14:paraId="2387D9D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022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6B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FD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B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749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BAA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D814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2х20</w:t>
            </w:r>
          </w:p>
        </w:tc>
      </w:tr>
      <w:tr w:rsidR="00701642" w:rsidRPr="00FC5F88" w14:paraId="5255710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40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48A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13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13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145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950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C24EC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6F3FFD8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E4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61A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C4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24C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B6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05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64E8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2A376F4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94B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CE6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DE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4E3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A86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BD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A1474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FC5F88" w14:paraId="42530EC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57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394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A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37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FB6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3F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58EC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FC5F88" w14:paraId="1D1F5C5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C9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C7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B5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0EC8B2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1FB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B3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37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0BC8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741C088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24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EA8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A4A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682639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77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FD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A15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9E97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FC5F88" w14:paraId="43243EC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0CE7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7D320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F5E49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4EE3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682E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C05B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8CA1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6088F73D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(1,2 тыс. чел.) </w:t>
      </w:r>
    </w:p>
    <w:p w14:paraId="0181B9AD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</w:t>
      </w:r>
    </w:p>
    <w:p w14:paraId="68BCE581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1BD86E4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Перспективная численность жителей д. Ташлыкова принята в размере 0,2 тыс. чел. Соответственно, в границах данного поселка предусматривается размещение только основных объектов первичного обслуживания.</w:t>
      </w:r>
    </w:p>
    <w:p w14:paraId="4EECB5E3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На территории с. Коновалово предусматривается, в составе общеобразовательной школы, организация внешкольных учреждений на 15 мест. </w:t>
      </w:r>
      <w:r w:rsidRPr="00FC5F88">
        <w:rPr>
          <w:rFonts w:ascii="Arial" w:hAnsi="Arial" w:cs="Arial"/>
          <w:sz w:val="24"/>
          <w:szCs w:val="24"/>
        </w:rPr>
        <w:lastRenderedPageBreak/>
        <w:t>Проектом Схемы территориального планирования в с. Коновалово заложено строительство двух учреждений культуры по 100 посадочных мест каждый. Существующий клуб на 130 мест подлежит капитальному ремонту.</w:t>
      </w:r>
    </w:p>
    <w:p w14:paraId="6A0AB63B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Так как территория муниципального образования находится в непосредственной близости от административного центра Балаганского района – </w:t>
      </w:r>
      <w:proofErr w:type="spellStart"/>
      <w:r w:rsidRPr="00FC5F88">
        <w:rPr>
          <w:rFonts w:ascii="Arial" w:hAnsi="Arial" w:cs="Arial"/>
          <w:sz w:val="24"/>
          <w:szCs w:val="24"/>
        </w:rPr>
        <w:t>р.п</w:t>
      </w:r>
      <w:proofErr w:type="spellEnd"/>
      <w:r w:rsidRPr="00FC5F88">
        <w:rPr>
          <w:rFonts w:ascii="Arial" w:hAnsi="Arial" w:cs="Arial"/>
          <w:sz w:val="24"/>
          <w:szCs w:val="24"/>
        </w:rPr>
        <w:t>. Балаганск, оказание медицинских услуг (стационар и амбулатория) для жителей поселения предусмотрено в районном центре. На территории самого населенного пункта, в здании  ФАП, предусмотрено размещение детской молочной кухни на 80 порций в сутки, рассчитанной на обслуживание населения всего муниципального образования.</w:t>
      </w:r>
    </w:p>
    <w:p w14:paraId="37FDDD6F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Из физкультурно-спортивных сооружений проектом закладывается строительство спортивного зала на 150 м2 площади пола и </w:t>
      </w:r>
      <w:proofErr w:type="gramStart"/>
      <w:r w:rsidRPr="00FC5F88">
        <w:rPr>
          <w:rFonts w:ascii="Arial" w:hAnsi="Arial" w:cs="Arial"/>
          <w:sz w:val="24"/>
          <w:szCs w:val="24"/>
        </w:rPr>
        <w:t>организация  территории</w:t>
      </w:r>
      <w:proofErr w:type="gramEnd"/>
      <w:r w:rsidRPr="00FC5F88">
        <w:rPr>
          <w:rFonts w:ascii="Arial" w:hAnsi="Arial" w:cs="Arial"/>
          <w:sz w:val="24"/>
          <w:szCs w:val="24"/>
        </w:rPr>
        <w:t xml:space="preserve"> открытых плоскостных спортивных сооружений. Также предусмотрено строительство гостиницы на 10 койко-мест, размещение магазинов, предприятий общественного питания и непосредственного бытового обслуживания населения.</w:t>
      </w:r>
    </w:p>
    <w:p w14:paraId="2124C9A9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Основные объекты бытового обслуживания, размещаемые по проекту (прачечная и химчистка самообслуживания, баня) группируются в единый центр обслуживания, ориентированный на население всего муниципального образования.</w:t>
      </w:r>
    </w:p>
    <w:p w14:paraId="1B59262C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д. Ташлыкова</w:t>
      </w:r>
    </w:p>
    <w:p w14:paraId="461A2E4A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населения д. Ташлыкова в объектах культурно-бытового обслуживания учитывалась относительная близость (7 км.) населенного пункта к  административному центру муниципального образования – с. Коновалово, в связи с чем обеспечение расчетной потребности в некоторых объектах культурно-бытового назначения (дошкольное образовательное учреждение, спортивный зал, предприятия непосредственного бытового обслуживания) предусматривается за счет объектов, расположенных на территории с. Коновалово, заложенных в объемах, с учетом дополнительной нагрузки по обслуживанию населения д. Ташлыкова.</w:t>
      </w:r>
    </w:p>
    <w:p w14:paraId="756EB195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самой деревни закладывается размещение основного перечня объектов культурно-бытового обслуживания, дополнительная потребность в которых предусматривается на расчетный срок проекта.</w:t>
      </w:r>
    </w:p>
    <w:p w14:paraId="329FA62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В населенном пункте, из объектов обслуживания предлагается размещение открытых плоскостных спортивных сооружений, расширение клуба до 100 мест, в здании существующего ФАП размещается аптечный киоск. </w:t>
      </w:r>
    </w:p>
    <w:p w14:paraId="31B5035A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Общественно-деловая зона поселка будет включать в себя существующие и проектируемые на расчетный срок проекта предприятия торговли и общественного питания (см</w:t>
      </w:r>
      <w:r w:rsidRPr="00347598">
        <w:rPr>
          <w:rFonts w:ascii="Arial" w:hAnsi="Arial" w:cs="Arial"/>
          <w:sz w:val="24"/>
          <w:szCs w:val="24"/>
        </w:rPr>
        <w:t xml:space="preserve">. </w:t>
      </w:r>
      <w:r w:rsidR="00BF5D38" w:rsidRPr="00347598">
        <w:rPr>
          <w:rFonts w:ascii="Arial" w:hAnsi="Arial" w:cs="Arial"/>
          <w:sz w:val="24"/>
          <w:szCs w:val="24"/>
        </w:rPr>
        <w:t xml:space="preserve">таблицу </w:t>
      </w:r>
      <w:r w:rsidR="001D5E9B" w:rsidRPr="00347598">
        <w:rPr>
          <w:rFonts w:ascii="Arial" w:hAnsi="Arial" w:cs="Arial"/>
          <w:sz w:val="24"/>
          <w:szCs w:val="24"/>
        </w:rPr>
        <w:t>5).</w:t>
      </w:r>
    </w:p>
    <w:p w14:paraId="084E527D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p w14:paraId="3FBF4121" w14:textId="77777777" w:rsidR="002A199B" w:rsidRDefault="00BF5D38" w:rsidP="00FC5F88">
      <w:pPr>
        <w:pStyle w:val="a3"/>
        <w:jc w:val="both"/>
        <w:rPr>
          <w:rFonts w:ascii="Arial" w:hAnsi="Arial" w:cs="Arial"/>
        </w:rPr>
      </w:pPr>
      <w:r w:rsidRPr="001F62BE">
        <w:rPr>
          <w:rFonts w:ascii="Arial" w:hAnsi="Arial" w:cs="Arial"/>
        </w:rPr>
        <w:t>Таблица</w:t>
      </w:r>
      <w:r w:rsidR="001D5E9B" w:rsidRPr="001F62BE">
        <w:rPr>
          <w:rFonts w:ascii="Arial" w:hAnsi="Arial" w:cs="Arial"/>
        </w:rPr>
        <w:t xml:space="preserve"> 5</w:t>
      </w:r>
      <w:r w:rsidRPr="001F62BE">
        <w:rPr>
          <w:rFonts w:ascii="Arial" w:hAnsi="Arial" w:cs="Arial"/>
        </w:rPr>
        <w:t>.</w:t>
      </w:r>
      <w:r w:rsidR="002A199B" w:rsidRPr="001F62BE">
        <w:rPr>
          <w:rFonts w:ascii="Arial" w:hAnsi="Arial" w:cs="Arial"/>
        </w:rPr>
        <w:t xml:space="preserve"> Размещение объектов культурно-бытового обслуживания д. Ташлыкова на расчетный срок</w:t>
      </w:r>
    </w:p>
    <w:p w14:paraId="27325FEA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347598" w14:paraId="314F9A86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64E1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E265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19F9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6512F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1894774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09C7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F212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7972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347598" w14:paraId="3AAC635D" w14:textId="77777777" w:rsidTr="006859D0">
        <w:trPr>
          <w:cantSplit/>
          <w:trHeight w:val="271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E7E6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796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875F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355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D80E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AA59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8F0D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347598" w14:paraId="33F65701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8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79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4FC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D0D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C29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5A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F6826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60E95034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9F2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44B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B8E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E8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467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81F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8D8F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2B0756B0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C31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2C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ED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C1E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72F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68A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E4AC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2A199B" w:rsidRPr="00347598" w14:paraId="4411426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5FC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85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61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C99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F31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A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3039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3521707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A12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CA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5EB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9F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E6E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AE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EBB3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347598" w14:paraId="3F7E9C2C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819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2B9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2B9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49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BF3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80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AF98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347598" w14:paraId="6BE3AB4F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155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27F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0F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21A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62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4D1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267C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7F89A2F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F2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  <w:p w14:paraId="7F8F97F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4B5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AD8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510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77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702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AB8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347598" w14:paraId="5930081A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03F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29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40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DA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577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B1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E75F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5C4F387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E0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218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045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BA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F78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5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823C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2A199B" w:rsidRPr="00347598" w14:paraId="4E41339B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5B2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3E1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7D5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F27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3E6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F5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4864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347598" w14:paraId="0367BD6C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8F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BC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D8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F18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F7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452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4BE5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4DC73BFD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A7E3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292E1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D9287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25F1C1A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9F40D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8282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840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D7E6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6F553B70" w14:textId="77777777" w:rsidR="00AC11B6" w:rsidRDefault="00AC11B6" w:rsidP="008C30EF">
      <w:pPr>
        <w:pStyle w:val="a3"/>
        <w:rPr>
          <w:rFonts w:ascii="Arial" w:hAnsi="Arial" w:cs="Arial"/>
          <w:b/>
          <w:sz w:val="24"/>
          <w:szCs w:val="24"/>
        </w:rPr>
      </w:pPr>
    </w:p>
    <w:p w14:paraId="33D6326C" w14:textId="77777777" w:rsidR="002A199B" w:rsidRPr="005D0607" w:rsidRDefault="00A14ED3" w:rsidP="005D0607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5D0607">
        <w:rPr>
          <w:rFonts w:ascii="Arial" w:hAnsi="Arial" w:cs="Arial"/>
          <w:b/>
          <w:sz w:val="24"/>
          <w:szCs w:val="24"/>
        </w:rPr>
        <w:t xml:space="preserve">4. </w:t>
      </w:r>
      <w:r w:rsidR="002A199B" w:rsidRPr="005D0607">
        <w:rPr>
          <w:rFonts w:ascii="Arial" w:hAnsi="Arial" w:cs="Arial"/>
          <w:b/>
          <w:sz w:val="24"/>
          <w:szCs w:val="24"/>
        </w:rPr>
        <w:t>Первая очередь строительства</w:t>
      </w:r>
    </w:p>
    <w:p w14:paraId="3B592117" w14:textId="77777777" w:rsidR="002A199B" w:rsidRDefault="002A199B" w:rsidP="005D06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0607">
        <w:rPr>
          <w:rFonts w:ascii="Arial" w:hAnsi="Arial" w:cs="Arial"/>
          <w:b/>
          <w:sz w:val="24"/>
          <w:szCs w:val="24"/>
        </w:rPr>
        <w:t>Культурно-бытовое строительство</w:t>
      </w:r>
    </w:p>
    <w:p w14:paraId="6557509C" w14:textId="77777777" w:rsidR="005D0607" w:rsidRPr="005D0607" w:rsidRDefault="005D0607" w:rsidP="005D060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61BC6808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I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13EFE24F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На основании расчета нормативной потребности и с учетом существующих опорных объектов, сохраняемых на I очередь генерального плана, определена дополнительная потребность в объектах культурно-бытового </w:t>
      </w:r>
      <w:r w:rsidRPr="00347598">
        <w:rPr>
          <w:rFonts w:ascii="Arial" w:hAnsi="Arial" w:cs="Arial"/>
          <w:sz w:val="24"/>
          <w:szCs w:val="24"/>
        </w:rPr>
        <w:t>обслуживания и сформулированы предложения по их размещению в границах проекта (</w:t>
      </w:r>
      <w:r w:rsidR="00867AD3" w:rsidRPr="00347598">
        <w:rPr>
          <w:rFonts w:ascii="Arial" w:hAnsi="Arial" w:cs="Arial"/>
          <w:sz w:val="24"/>
          <w:szCs w:val="24"/>
        </w:rPr>
        <w:t>см. таблицу 6)</w:t>
      </w:r>
      <w:r w:rsidRPr="00347598">
        <w:rPr>
          <w:rFonts w:ascii="Arial" w:hAnsi="Arial" w:cs="Arial"/>
          <w:sz w:val="24"/>
          <w:szCs w:val="24"/>
        </w:rPr>
        <w:t>.</w:t>
      </w:r>
    </w:p>
    <w:p w14:paraId="74C9BDA6" w14:textId="77777777" w:rsidR="005D0607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A7D780C" w14:textId="77777777" w:rsidR="00AC11B6" w:rsidRPr="00FC5F88" w:rsidRDefault="00AC11B6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A73502F" w14:textId="77777777" w:rsidR="0075449B" w:rsidRDefault="0075449B" w:rsidP="00FC5F88">
      <w:pPr>
        <w:pStyle w:val="a3"/>
        <w:jc w:val="both"/>
        <w:rPr>
          <w:rFonts w:ascii="Arial" w:hAnsi="Arial" w:cs="Arial"/>
        </w:rPr>
      </w:pPr>
      <w:r w:rsidRPr="005D0607">
        <w:rPr>
          <w:rFonts w:ascii="Arial" w:hAnsi="Arial" w:cs="Arial"/>
        </w:rPr>
        <w:lastRenderedPageBreak/>
        <w:t>Таблица</w:t>
      </w:r>
      <w:r w:rsidR="00867AD3" w:rsidRPr="005D0607">
        <w:rPr>
          <w:rFonts w:ascii="Arial" w:hAnsi="Arial" w:cs="Arial"/>
        </w:rPr>
        <w:t xml:space="preserve"> 6</w:t>
      </w:r>
      <w:r w:rsidRPr="005D0607">
        <w:rPr>
          <w:rFonts w:ascii="Arial" w:hAnsi="Arial" w:cs="Arial"/>
        </w:rPr>
        <w:t>. Расчет объектов культурно-бытового обслуживания  Коноваловского муниципального образования на I очередь</w:t>
      </w:r>
    </w:p>
    <w:p w14:paraId="74D7DD3C" w14:textId="77777777" w:rsidR="005D0607" w:rsidRPr="005D0607" w:rsidRDefault="005D060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5449B" w:rsidRPr="00347598" w14:paraId="1758CEA1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4F2F8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FE5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C93D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7062E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население</w:t>
            </w:r>
          </w:p>
          <w:p w14:paraId="2A8F939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1,1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E910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E8CB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913C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5449B" w:rsidRPr="00347598" w14:paraId="78E66547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BAA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579A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7D62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F66A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17E9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1441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ED24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11467874" w14:textId="77777777" w:rsidTr="005D0607">
        <w:trPr>
          <w:cantSplit/>
          <w:trHeight w:val="101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C8536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52F2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F9C2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55C1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B419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70FAA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CB19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75449B" w:rsidRPr="00347598" w14:paraId="26571873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84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85B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0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C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517" w14:textId="77777777" w:rsidR="0075449B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D4F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BF29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C0C2740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BC1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565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D98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603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25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303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1B86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D01029C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A86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5AD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EC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14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056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1E2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C7AD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75449B" w:rsidRPr="00347598" w14:paraId="060483FC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149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5FE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47E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0F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B49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23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A9B4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75449B" w:rsidRPr="00347598" w14:paraId="0F1C5DA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80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C8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AE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CE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E70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5E0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BE71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75B882E0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24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6D58048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E2F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3C6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0C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75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86F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8DA32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</w:t>
            </w:r>
          </w:p>
        </w:tc>
      </w:tr>
      <w:tr w:rsidR="0075449B" w:rsidRPr="00347598" w14:paraId="001A406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D3A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308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42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54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3A9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E4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F37D4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2923F70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4B9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C51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AE0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2E2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14B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9C4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281E6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 </w:t>
            </w:r>
          </w:p>
        </w:tc>
      </w:tr>
      <w:tr w:rsidR="0075449B" w:rsidRPr="00347598" w14:paraId="206E4DF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2F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22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F47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F5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F1A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61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A740C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</w:t>
            </w:r>
          </w:p>
        </w:tc>
      </w:tr>
      <w:tr w:rsidR="0075449B" w:rsidRPr="00347598" w14:paraId="0A799DD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036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D2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2F9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A10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C0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53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9493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2264684C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0E0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1DD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39D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F3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CC9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4B8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5DE0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1х0,2, 1х0,9</w:t>
            </w:r>
          </w:p>
        </w:tc>
      </w:tr>
      <w:tr w:rsidR="0075449B" w:rsidRPr="00347598" w14:paraId="005A0E2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01B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24E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C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902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C25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C6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C067C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23BF1C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548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2DB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B54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1A6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33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856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EAE7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2E6AF1A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59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B1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  <w:p w14:paraId="26E67E4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7388651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BF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20C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3CE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0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475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75449B" w:rsidRPr="00347598" w14:paraId="7C84FDCC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5C8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5A7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B8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CAF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DCA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406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540D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1х10, 1х20</w:t>
            </w:r>
          </w:p>
        </w:tc>
      </w:tr>
      <w:tr w:rsidR="0075449B" w:rsidRPr="00347598" w14:paraId="21BA2ED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3D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0AB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F1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39C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5A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2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C468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75449B" w:rsidRPr="00347598" w14:paraId="6540486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BAF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F0D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406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7B6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B29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85E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01846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834BA8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054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Прачечные </w:t>
            </w:r>
            <w:r w:rsidRPr="00347598">
              <w:rPr>
                <w:rFonts w:ascii="Arial" w:hAnsi="Arial" w:cs="Arial"/>
              </w:rPr>
              <w:lastRenderedPageBreak/>
              <w:t>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9D0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 xml:space="preserve">кг белья </w:t>
            </w:r>
            <w:r w:rsidRPr="00347598">
              <w:rPr>
                <w:rFonts w:ascii="Arial" w:hAnsi="Arial" w:cs="Arial"/>
              </w:rPr>
              <w:lastRenderedPageBreak/>
              <w:t>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275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D9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72C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FB2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B6F0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0504749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C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5C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48D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CA2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31A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F56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6183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E88656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CF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A3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E93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63CE5E8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BED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77C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115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E524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4A74506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365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DFE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81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536CF18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E2A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76C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E85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16FA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75449B" w:rsidRPr="00347598" w14:paraId="569603AA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3D3BE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2F3D5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5136B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AC7A2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D6C6B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23C4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EB1C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41786B2" w14:textId="77777777" w:rsidR="0075449B" w:rsidRPr="00FC5F88" w:rsidRDefault="0075449B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59730C2" w14:textId="77777777" w:rsidR="002A199B" w:rsidRPr="0034759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Объекты, обслуживающие жилую зону, размещаются непосредственно в жилой застройке и в составе местных центров обслуживания. Для обеспечения нормативной доступности объектов первичного обслуживания размещение учреждений и предприятий культурно-бытового обслуживания населенных пунктов предусматривается в соответствии с проектным размещением населения (см. </w:t>
      </w:r>
      <w:r w:rsidR="00867AD3" w:rsidRPr="00347598">
        <w:rPr>
          <w:rFonts w:ascii="Arial" w:hAnsi="Arial" w:cs="Arial"/>
          <w:sz w:val="24"/>
          <w:szCs w:val="24"/>
        </w:rPr>
        <w:t>таблицу 7-8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34365101" w14:textId="77777777" w:rsidR="002A199B" w:rsidRPr="0034759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>В силу того, что по ряду видов услуг представляется нецелесообразным строительство нескольких мелких объектов, предлагается сооружение до конца I очереди объектов, мощность которых соответствует потребности на расчетный срок в соответствии с предлагаемой структурой культурно-бытового строительства на расчетный срок проекта.</w:t>
      </w:r>
    </w:p>
    <w:p w14:paraId="22CE54A1" w14:textId="77777777" w:rsidR="002A199B" w:rsidRPr="00347598" w:rsidRDefault="002A199B" w:rsidP="00FC5F88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347598">
        <w:rPr>
          <w:rFonts w:ascii="Arial" w:hAnsi="Arial" w:cs="Arial"/>
          <w:sz w:val="24"/>
          <w:szCs w:val="24"/>
          <w:u w:val="single"/>
        </w:rPr>
        <w:t>с. Коновалово</w:t>
      </w:r>
    </w:p>
    <w:p w14:paraId="60915FFB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 xml:space="preserve">К 2032 г. (I очередь генерального плана) на территории села предусматривается организация в составе общеобразовательной школы - внешкольного учреждения на 15 мест, в здании ФАП - детской молочной кухни на </w:t>
      </w:r>
      <w:r w:rsidR="004B74F9">
        <w:rPr>
          <w:rFonts w:ascii="Arial" w:hAnsi="Arial" w:cs="Arial"/>
          <w:sz w:val="24"/>
          <w:szCs w:val="24"/>
        </w:rPr>
        <w:t>35</w:t>
      </w:r>
      <w:r w:rsidRPr="00347598">
        <w:rPr>
          <w:rFonts w:ascii="Arial" w:hAnsi="Arial" w:cs="Arial"/>
          <w:sz w:val="24"/>
          <w:szCs w:val="24"/>
        </w:rPr>
        <w:t xml:space="preserve"> порций в сутки, строительство клуба на 100 посадочных мест, размещение открытых спортивных сооружений, отделения банка (</w:t>
      </w:r>
      <w:r w:rsidR="00867AD3" w:rsidRPr="00347598">
        <w:rPr>
          <w:rFonts w:ascii="Arial" w:hAnsi="Arial" w:cs="Arial"/>
          <w:sz w:val="24"/>
          <w:szCs w:val="24"/>
        </w:rPr>
        <w:t>см. таблицу 7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441C0291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19B3B1D" w14:textId="77777777" w:rsidR="00C80617" w:rsidRPr="005D0607" w:rsidRDefault="00867AD3" w:rsidP="00FC5F88">
      <w:pPr>
        <w:pStyle w:val="a3"/>
        <w:jc w:val="both"/>
        <w:rPr>
          <w:rFonts w:ascii="Arial" w:hAnsi="Arial" w:cs="Arial"/>
        </w:rPr>
      </w:pPr>
      <w:r w:rsidRPr="005D0607">
        <w:rPr>
          <w:rFonts w:ascii="Arial" w:hAnsi="Arial" w:cs="Arial"/>
        </w:rPr>
        <w:t>Таблица 7.</w:t>
      </w:r>
      <w:r w:rsidR="00C80617" w:rsidRPr="005D0607">
        <w:rPr>
          <w:rFonts w:ascii="Arial" w:hAnsi="Arial" w:cs="Arial"/>
        </w:rPr>
        <w:t xml:space="preserve"> Размещение объектов культурно-бытового обслуживания с. Коновалово  на I очередь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C80617" w:rsidRPr="00FC5F88" w14:paraId="0A8E4D65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37711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FB84D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23CB2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346C1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72242DB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0,9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A7A2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D1EA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EE46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C80617" w:rsidRPr="00FC5F88" w14:paraId="145B6852" w14:textId="77777777" w:rsidTr="005D0607">
        <w:trPr>
          <w:cantSplit/>
          <w:trHeight w:val="316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D1B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31E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04E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86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58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6A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15B8B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C80617" w:rsidRPr="00FC5F88" w14:paraId="44A0A312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DB9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2CD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6A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925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6B2C" w14:textId="77777777" w:rsidR="00C80617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671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E39E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0EF9FD35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B3F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8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B8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AB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9E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3B1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34CE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794CD98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921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C9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E15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440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0CC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32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624C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C80617" w:rsidRPr="00FC5F88" w14:paraId="719D94F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F82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60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85E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18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2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2A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A30FB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C80617" w:rsidRPr="00FC5F88" w14:paraId="52C5E1D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091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96E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73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E6D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0F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E69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7F52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C80617" w:rsidRPr="00FC5F88" w14:paraId="737374A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AA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46AF7D8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9E3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BAD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9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13C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5C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F53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 в составе ФАП</w:t>
            </w:r>
          </w:p>
        </w:tc>
      </w:tr>
      <w:tr w:rsidR="00C80617" w:rsidRPr="00FC5F88" w14:paraId="47ACB40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6A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901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CBB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90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7CF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51C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19DB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79B9BE3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0B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0C8B2B2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  <w:p w14:paraId="5204529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0EC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B58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9C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95F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F43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E247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29E362D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83C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DCE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716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29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868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FBC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D3A16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1х1002)</w:t>
            </w:r>
          </w:p>
        </w:tc>
      </w:tr>
      <w:tr w:rsidR="00C80617" w:rsidRPr="00FC5F88" w14:paraId="5C0ACA0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2F4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0BC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EDD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560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072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789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4B3A5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78CB14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93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93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E61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489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5D1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6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36D4C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1х0,9</w:t>
            </w:r>
          </w:p>
        </w:tc>
      </w:tr>
      <w:tr w:rsidR="00C80617" w:rsidRPr="00FC5F88" w14:paraId="3A6C536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1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2B6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BAA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28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FA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E4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9CEB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D27896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08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8E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E3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C3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7D2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DC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8D489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066FF94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EA2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49F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196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113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09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111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25927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C80617" w:rsidRPr="00FC5F88" w14:paraId="7EB06E3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44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3DE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1D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F3C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72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0F7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118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C80617" w:rsidRPr="00FC5F88" w14:paraId="34A6ACD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4C9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1CE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EB8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92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92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7BA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3FBF9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C80617" w:rsidRPr="00FC5F88" w14:paraId="5275E64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C1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BB5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E0E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D2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62E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5A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5AE1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E4C8BF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35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286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40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D13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00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01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BDCC1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02E2998B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05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D83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кг вещей в </w:t>
            </w:r>
            <w:r w:rsidRPr="00347598">
              <w:rPr>
                <w:rFonts w:ascii="Arial" w:hAnsi="Arial" w:cs="Arial"/>
              </w:rPr>
              <w:lastRenderedPageBreak/>
              <w:t>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B40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C49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B05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F17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CC3A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3DF1C87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0E2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7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52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6B44C49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8E5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24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D44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42E2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54F716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8B8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44A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BF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58F00CA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5C7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B9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43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33BF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C80617" w:rsidRPr="00FC5F88" w14:paraId="43C0E77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BE68F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E935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F6695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4CD9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BF9AD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39EC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F9B2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A7D6DAA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(1,1 тыс. чел.) </w:t>
      </w:r>
    </w:p>
    <w:p w14:paraId="18E508FF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района.</w:t>
      </w:r>
    </w:p>
    <w:p w14:paraId="2596EA3E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A50A9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объектов общественно-деловой зоны в с. Коновалово предусматривается формирование новых объектов торговли - магазина общей торговой площадью 60 м2, размещение предприятия общественного питания на 20 посадочных мест и предприятия непосредственного бытового обслуживания населения на 8 рабочих мест.</w:t>
      </w:r>
    </w:p>
    <w:p w14:paraId="3B931F7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связи с большим объемом строительства, размещение второго учреждения культуры, спортивного зала, гостиницы, бани, прачечной и химчистки самообслуживания на I очередь генерального плана не предусматривается.</w:t>
      </w:r>
    </w:p>
    <w:p w14:paraId="1629DF76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По некоторым из данных объектов, население муниципального образования до конца I очередь генерального плана будет испытывать некоторый недостаток, который к расчетному сроку проекта будет полностью ликвидирован.</w:t>
      </w:r>
    </w:p>
    <w:p w14:paraId="5F6E683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FC5F88">
        <w:rPr>
          <w:rFonts w:ascii="Arial" w:hAnsi="Arial" w:cs="Arial"/>
          <w:sz w:val="24"/>
          <w:szCs w:val="24"/>
          <w:u w:val="single"/>
        </w:rPr>
        <w:t>д. Ташлыкова</w:t>
      </w:r>
    </w:p>
    <w:p w14:paraId="299FEDBA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Проектом генерального плана на территории населенного пункта к 2032 г. предусмотрено размещение открытых плоскостных спортивных сооружений, аптечного киоска в здании ФАП, предприятия общественного питания на 10 посадочных мест, а также реконструкция клубного учреждения с расширением его вместимости до 100 мест.</w:t>
      </w:r>
    </w:p>
    <w:p w14:paraId="776FCECF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Обеспечение потребности жителей населенного пункта в дошкольном и амбулаторном учреждениях, спортивном зале и предприятии непосредственного бытового обслуживания предусматривается за счет данных объектов, расположенных на территории с. Коновалово (см</w:t>
      </w:r>
      <w:r w:rsidRPr="00347598">
        <w:rPr>
          <w:rFonts w:ascii="Arial" w:hAnsi="Arial" w:cs="Arial"/>
          <w:sz w:val="24"/>
          <w:szCs w:val="24"/>
        </w:rPr>
        <w:t>. таблицу</w:t>
      </w:r>
      <w:r w:rsidR="00867AD3" w:rsidRPr="00347598">
        <w:rPr>
          <w:rFonts w:ascii="Arial" w:hAnsi="Arial" w:cs="Arial"/>
          <w:sz w:val="24"/>
          <w:szCs w:val="24"/>
        </w:rPr>
        <w:t xml:space="preserve"> 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175DDE07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1B6BB8" w14:textId="77777777" w:rsidR="002A199B" w:rsidRDefault="00C80617" w:rsidP="00FC5F88">
      <w:pPr>
        <w:pStyle w:val="a3"/>
        <w:jc w:val="both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8</w:t>
      </w:r>
      <w:r w:rsidRPr="005D0607">
        <w:rPr>
          <w:rFonts w:ascii="Arial" w:hAnsi="Arial" w:cs="Arial"/>
        </w:rPr>
        <w:t>.</w:t>
      </w:r>
      <w:r w:rsidR="002A199B" w:rsidRPr="005D0607">
        <w:rPr>
          <w:rFonts w:ascii="Arial" w:hAnsi="Arial" w:cs="Arial"/>
        </w:rPr>
        <w:t xml:space="preserve"> Размещение объектов культурно-бытового обслуживания д. Ташлыкова на I очередь</w:t>
      </w:r>
    </w:p>
    <w:p w14:paraId="420015A9" w14:textId="77777777" w:rsidR="005D0607" w:rsidRPr="005D0607" w:rsidRDefault="005D0607" w:rsidP="00FC5F88">
      <w:pPr>
        <w:pStyle w:val="a3"/>
        <w:jc w:val="both"/>
        <w:rPr>
          <w:rFonts w:ascii="Arial" w:hAnsi="Arial" w:cs="Arial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FC5F88" w14:paraId="11F02E3A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4BC77E" w14:textId="77777777" w:rsidR="002A199B" w:rsidRPr="00347598" w:rsidRDefault="002A199B" w:rsidP="00DF4931">
            <w:pPr>
              <w:pStyle w:val="a3"/>
              <w:jc w:val="center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30F11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E8B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66F0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27261A7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D26CF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B5E3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49D15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FC5F88" w14:paraId="225CA3D3" w14:textId="77777777" w:rsidTr="006859D0">
        <w:trPr>
          <w:cantSplit/>
          <w:trHeight w:val="240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2A2F1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CDB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4E16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CEF7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8D2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0F4F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30A3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FC5F88" w14:paraId="2BCD2C31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8B1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454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55F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D68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93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F0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08C07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3EE5BB5F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0C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10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36C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81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26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570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999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3215086A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00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27A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B98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997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EB6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B13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D021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74390A6F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93D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587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4BF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C7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08F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986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84F1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0C6A032D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D2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0D7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5C7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C0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FF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C4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211D3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FC5F88" w14:paraId="504C71DD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A1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1C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5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07C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2C4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17C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7AF66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FC5F88" w14:paraId="3BEEC222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02F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120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34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F5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8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9F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54C3F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324CE8F2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5F4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FBB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872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BD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63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34D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  <w:p w14:paraId="2D7B35A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C568A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FC5F88" w14:paraId="34C42C3E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65C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6EC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EE6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0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8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E4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F7C8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1622F8A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131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8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683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118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3D4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F4A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2BE5F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2573AEDE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B4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F9F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DE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1EA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1F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D6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CB0B0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FC5F88" w14:paraId="785454C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368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44C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B7C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390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F00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D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9EA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3FE6ED8C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592D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1E0F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4D339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4EC0574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E2416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F4B04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1AE6F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C39E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1933F365" w14:textId="77777777" w:rsidR="002A199B" w:rsidRPr="000E36E3" w:rsidRDefault="002A199B" w:rsidP="000E36E3">
      <w:pPr>
        <w:pStyle w:val="a3"/>
        <w:jc w:val="both"/>
      </w:pPr>
    </w:p>
    <w:p w14:paraId="790D33DE" w14:textId="77777777" w:rsidR="00EC69FA" w:rsidRPr="00E82170" w:rsidRDefault="00BE2BC0" w:rsidP="00EC69F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EC69FA"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Оценка объемов и источников финансирования</w:t>
      </w:r>
    </w:p>
    <w:p w14:paraId="0A8BC51C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14:paraId="2F158795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>оноваловского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67FF32BF" w14:textId="77777777" w:rsidR="00AC11B6" w:rsidRPr="001F0CE4" w:rsidRDefault="00EC69FA" w:rsidP="00AC11B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общий объем финансирования Программы на период 2018 - 2032 годов составляет 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14396,92</w:t>
      </w: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ыс. руб., в том числе по годам:</w:t>
      </w:r>
    </w:p>
    <w:p w14:paraId="444ABE80" w14:textId="77777777" w:rsidR="00EC69FA" w:rsidRPr="002413C6" w:rsidRDefault="00AC11B6" w:rsidP="00AC11B6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2022-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9FA" w:rsidRPr="001F0CE4">
        <w:rPr>
          <w:rFonts w:ascii="Arial" w:eastAsia="Times New Roman" w:hAnsi="Arial" w:cs="Arial"/>
          <w:sz w:val="24"/>
          <w:szCs w:val="24"/>
          <w:lang w:eastAsia="ru-RU"/>
        </w:rPr>
        <w:t>2032 годы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14396,92 тыс. рублей</w:t>
      </w:r>
      <w:r w:rsidR="00EC69FA" w:rsidRPr="002413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7B0AAC" w14:textId="77777777" w:rsidR="00EC69FA" w:rsidRPr="002413C6" w:rsidRDefault="00EC69FA" w:rsidP="00EC69F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14:paraId="4555179D" w14:textId="77777777" w:rsidR="00EC69FA" w:rsidRPr="002413C6" w:rsidRDefault="00EC69FA" w:rsidP="00EC69FA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  <w:sectPr w:rsidR="00EC69FA" w:rsidRPr="002413C6" w:rsidSect="00683B9E">
          <w:headerReference w:type="default" r:id="rId9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86"/>
        <w:gridCol w:w="713"/>
        <w:gridCol w:w="1140"/>
        <w:gridCol w:w="1274"/>
        <w:gridCol w:w="1276"/>
        <w:gridCol w:w="6"/>
        <w:gridCol w:w="1125"/>
        <w:gridCol w:w="1142"/>
        <w:gridCol w:w="1126"/>
        <w:gridCol w:w="1845"/>
        <w:gridCol w:w="1702"/>
      </w:tblGrid>
      <w:tr w:rsidR="00EC69FA" w:rsidRPr="00FB7A9C" w14:paraId="49E2385E" w14:textId="77777777" w:rsidTr="00683B9E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77C58A" w14:textId="77777777" w:rsidR="00EC69FA" w:rsidRPr="00FB7A9C" w:rsidRDefault="00357A5F" w:rsidP="00683B9E">
            <w:pPr>
              <w:pStyle w:val="a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Таблица 9</w:t>
            </w:r>
            <w:r w:rsidR="00EC69FA"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Объемы и источники финансирования мероприятий Программы</w:t>
            </w:r>
          </w:p>
        </w:tc>
      </w:tr>
      <w:tr w:rsidR="00EC69FA" w:rsidRPr="00FB7A9C" w14:paraId="2044E370" w14:textId="77777777" w:rsidTr="00683B9E">
        <w:trPr>
          <w:trHeight w:val="287"/>
          <w:tblHeader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699441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  <w:hideMark/>
          </w:tcPr>
          <w:p w14:paraId="40D60D4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6EC9593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3D7001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5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E320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051CF1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845" w:type="dxa"/>
            <w:vMerge w:val="restart"/>
          </w:tcPr>
          <w:p w14:paraId="5D8297E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760B08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 программы</w:t>
            </w:r>
          </w:p>
        </w:tc>
      </w:tr>
      <w:tr w:rsidR="00EC69FA" w:rsidRPr="00FB7A9C" w14:paraId="512B82A1" w14:textId="77777777" w:rsidTr="00683B9E">
        <w:trPr>
          <w:trHeight w:val="25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DD611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68732F2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25E53E3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66919E2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6CF8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  <w:p w14:paraId="1E878C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E268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источников финансирования</w:t>
            </w:r>
          </w:p>
        </w:tc>
        <w:tc>
          <w:tcPr>
            <w:tcW w:w="1845" w:type="dxa"/>
            <w:vMerge/>
          </w:tcPr>
          <w:p w14:paraId="72886E3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76F933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CBA5B33" w14:textId="77777777" w:rsidTr="00683B9E">
        <w:trPr>
          <w:trHeight w:val="28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D3F4E4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50A9DF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1FEDC5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7FAB476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14:paraId="68DEE8F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9B847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35F9C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BB859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00738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5" w:type="dxa"/>
            <w:vMerge/>
          </w:tcPr>
          <w:p w14:paraId="5D5BF5B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2BEDCC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598A60C" w14:textId="77777777" w:rsidTr="00683B9E">
        <w:trPr>
          <w:trHeight w:val="315"/>
          <w:tblHeader/>
        </w:trPr>
        <w:tc>
          <w:tcPr>
            <w:tcW w:w="1275" w:type="dxa"/>
            <w:shd w:val="clear" w:color="auto" w:fill="auto"/>
            <w:vAlign w:val="center"/>
            <w:hideMark/>
          </w:tcPr>
          <w:p w14:paraId="7449A8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48C352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08469C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</w:tcPr>
          <w:p w14:paraId="17F726B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F944B0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14:paraId="77107AD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E4504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8DB30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BE6126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</w:tcPr>
          <w:p w14:paraId="645C681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812D59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C69FA" w:rsidRPr="00FB7A9C" w14:paraId="601244E5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</w:tcPr>
          <w:p w14:paraId="1C26E9F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5" w:type="dxa"/>
            <w:gridSpan w:val="11"/>
            <w:vAlign w:val="center"/>
          </w:tcPr>
          <w:p w14:paraId="1BE94BEB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комплексного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Балаганского района на 2018-2032 годы</w:t>
            </w:r>
          </w:p>
        </w:tc>
      </w:tr>
      <w:tr w:rsidR="00EC69FA" w:rsidRPr="00FB7A9C" w14:paraId="37B1AE0A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  <w:hideMark/>
          </w:tcPr>
          <w:p w14:paraId="37E9EC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35" w:type="dxa"/>
            <w:gridSpan w:val="11"/>
            <w:vAlign w:val="center"/>
          </w:tcPr>
          <w:p w14:paraId="242EEFC9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обеспечение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для закрепления населения, повышения уровня его жизни</w:t>
            </w:r>
          </w:p>
        </w:tc>
      </w:tr>
      <w:tr w:rsidR="00EC69FA" w:rsidRPr="00FB7A9C" w14:paraId="09996633" w14:textId="77777777" w:rsidTr="00683B9E">
        <w:trPr>
          <w:trHeight w:val="415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E7C11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03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82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Задача: благоустройство и озеленение территории </w:t>
            </w: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спортивных сооружений</w:t>
            </w:r>
          </w:p>
        </w:tc>
      </w:tr>
      <w:tr w:rsidR="00EC69FA" w:rsidRPr="00FB7A9C" w14:paraId="4EC545A6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26C72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AE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BF34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10FF30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BEC56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BB59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26A2F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A992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A5DA46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578F1D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BE37B1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60F5BF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F0C3542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DDA0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26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AAE2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DF87F2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33B1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E22C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FF999A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588F9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2D3EA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6CFC98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C727C0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4C8F5D4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431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11B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311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472F1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A5D1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0E8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CBA66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FEA79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56F310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5B9B5B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07DCA5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C86C4E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B87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F0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7242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6024189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98F10C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42FC0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88C32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B35FF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C74AA4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2B4ED8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20889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0DA88A5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CAB8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3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064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98D35C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550FF9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2A6E4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0D92DB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6BC1B8D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979C81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FFEDCD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Создание условия для занятий физической культурой и спортом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F6B42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A835801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8D62A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FA4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Оснащение системой наружного освещения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93FC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EB120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4101B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CBA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8AD51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C12756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B2F3EB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E850EAD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6190DE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0DBF99F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B84AC8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3D0B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8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8D5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3FF79A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E9EB9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F81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71DCB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D0CDE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1B16DF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ED4E431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842F38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44C6B6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C6D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32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7C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73BA4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2C6C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17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393E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42A0ED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C8830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FCA31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AC936E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F47A81F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111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54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C300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EDB20BB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839BDF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F9041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D4DEA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119BA49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0C65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D9057F7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58B62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E62883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9A04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96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1AD8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3C9BD0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D6476FF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6183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04BA7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17741C3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22B4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983AED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BD6E6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B7F5D02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FA196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AC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Создание проездов, тротуаров на спортивных сооружениях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61B0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F48914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FAE6B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155E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FF9D9A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F1EFDB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2F7EB2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C04642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6F82D5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094F1F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D888578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FE6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E7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64D8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89889B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EE7E3E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F1E7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1E167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F56B9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D19068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41D2F3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EA8D1E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3B046A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539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20E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A91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94AE7A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9A6C2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832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7230E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6FACD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EBC8F9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2DD6E4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3DD16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5BB03F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5B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862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8296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319A2C6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86428C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3CCAD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2BFDE3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5BBD35E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A8A7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E391C9D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00B8A0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E306A6E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3D0E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21E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BA2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AA351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68C173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24A4C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79003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609A661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B40A8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7A970C4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FBF6FC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B0A62DE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FD3D4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BF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Озеленение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669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E1EFF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4A618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8B6F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650A2D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E832B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918817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C2BC551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63D7D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0000D57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5B7822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FA54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93F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AB43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A20661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F95E7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A9DA7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2EDB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B6EA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F41038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C3212F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80E3FE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C9D63E3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7D85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96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590C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2AFAD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A11D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CB64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4E913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CA052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D852FA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980E58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0F2C5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9978AB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DC2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031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708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B73A3D6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5D7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6131D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2E5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CE8169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EB639E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FD71C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A71B5DD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75A98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286CCB5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02EA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40D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284F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1E2E4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61D92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57A4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4C1A57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3F61A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60B10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F73FC7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FA9073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C312433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7FBD1" w14:textId="77777777" w:rsidR="00EC69FA" w:rsidRPr="00FB7A9C" w:rsidRDefault="00EC69FA" w:rsidP="000B1998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66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Ограждение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86ED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ED0A1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DCB0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9AAE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39E6E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0137D5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6BBCE9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DF05C5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913E1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4AC755B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E3343F2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6B1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FB4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16C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92DBD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B8A54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A88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13B48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A54DF1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4FE9E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7253E7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ADA928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1B9FA33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24FA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01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CF5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6B4370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AED7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9268F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BD2B2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D1BF34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451B3E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D6E8F9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58746F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BF6BB92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03E2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77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4893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AC21C29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BF4EDA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0C1B5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85425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F355CE5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D39A6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7AB6579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560C1C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EDCD13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6A66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45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3049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542EBB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35AB34A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CDA81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17738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5B850C5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FF6B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3BDE1D3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68D39C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9FFE9C6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12693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29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спортивного и игрового оборудования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2A09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9C7E8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286A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4F38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97EA2E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A3B9E3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3207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7643E62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25E1BE9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605863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764F1EA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832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C9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11BD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7C5AD5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96EEB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FD63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3D9D49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6BEAD0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C00DA8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7CB757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365E73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0DFAB83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1874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B6F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9F0A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682EE5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FF7DF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33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6EC6A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0C8E22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599674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1B2E70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2D1420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DE909A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3A2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717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2631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F600FF1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507F4C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04C11" w14:textId="77777777" w:rsidR="00EC69FA" w:rsidRPr="00FB7A9C" w:rsidRDefault="00C55BB6" w:rsidP="00C55BB6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1E310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F01ABE8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2CBE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59F5D17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DC306D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155C175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4B02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E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E33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BD11E4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829C7A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9A745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652EFA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6C202E3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F591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6C9E68E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A9E98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F544C45" w14:textId="77777777" w:rsidTr="00683B9E">
        <w:trPr>
          <w:trHeight w:val="411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B6D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AC3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DE2C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267188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002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635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D23A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E151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BCF2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14:paraId="2286BCB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1D4F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C69FA" w:rsidRPr="00FB7A9C" w14:paraId="125D4156" w14:textId="77777777" w:rsidTr="00683B9E">
        <w:trPr>
          <w:trHeight w:val="480"/>
        </w:trPr>
        <w:tc>
          <w:tcPr>
            <w:tcW w:w="1275" w:type="dxa"/>
            <w:vMerge/>
            <w:shd w:val="clear" w:color="auto" w:fill="auto"/>
            <w:vAlign w:val="center"/>
          </w:tcPr>
          <w:p w14:paraId="4FFEB78D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79D476CF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66DED430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D7F3259" w14:textId="77777777" w:rsidR="00EC69FA" w:rsidRPr="00057488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BB2BF0" w14:textId="77777777" w:rsidR="00EC69FA" w:rsidRPr="00057488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14396,92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18B74" w14:textId="77777777" w:rsidR="00EC69FA" w:rsidRPr="00057488" w:rsidRDefault="003A67B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14252,96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09F9EE1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69F115B" w14:textId="77777777" w:rsidR="00EC69FA" w:rsidRPr="00FB7A9C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143,96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F698DF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14:paraId="3F777E7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63B77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EA02ABB" w14:textId="77777777" w:rsidR="00EC69FA" w:rsidRPr="00FB7A9C" w:rsidRDefault="00EC69FA" w:rsidP="00EC69FA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93FB0A" w14:textId="77777777" w:rsidR="00EC69FA" w:rsidRDefault="00EC69FA" w:rsidP="00FB7A9C">
      <w:pPr>
        <w:pStyle w:val="a3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  <w:sectPr w:rsidR="00EC69FA" w:rsidSect="00EC69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5125D77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4C9865DD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0D88A724" w14:textId="77777777" w:rsidR="000E36E3" w:rsidRPr="005D6805" w:rsidRDefault="00BE2BC0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0E36E3"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Целевые индикаторы программы</w:t>
      </w:r>
    </w:p>
    <w:p w14:paraId="4E80D5C3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5D6805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4010"/>
        <w:gridCol w:w="19"/>
        <w:gridCol w:w="15"/>
        <w:gridCol w:w="3960"/>
      </w:tblGrid>
      <w:tr w:rsidR="000E36E3" w:rsidRPr="005D6805" w14:paraId="3D98E746" w14:textId="77777777" w:rsidTr="005D0607">
        <w:trPr>
          <w:trHeight w:val="1439"/>
        </w:trPr>
        <w:tc>
          <w:tcPr>
            <w:tcW w:w="1272" w:type="dxa"/>
            <w:vAlign w:val="center"/>
          </w:tcPr>
          <w:p w14:paraId="3F9570D5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31670CC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EF21EA5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/ п</w:t>
            </w:r>
          </w:p>
          <w:p w14:paraId="598E864B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7" w:type="dxa"/>
            <w:vAlign w:val="center"/>
          </w:tcPr>
          <w:p w14:paraId="4BC2C9E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проектированию, строительству и реконструкции объектов социальной инфраструктуры</w:t>
            </w:r>
          </w:p>
          <w:p w14:paraId="0AC7A66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14:paraId="28470227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Программы</w:t>
            </w:r>
          </w:p>
          <w:p w14:paraId="472A5202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6E3" w:rsidRPr="005D6805" w14:paraId="03983149" w14:textId="77777777" w:rsidTr="005D0607">
        <w:trPr>
          <w:trHeight w:val="628"/>
        </w:trPr>
        <w:tc>
          <w:tcPr>
            <w:tcW w:w="9463" w:type="dxa"/>
            <w:gridSpan w:val="5"/>
            <w:vAlign w:val="center"/>
          </w:tcPr>
          <w:p w14:paraId="2DED4C6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образования</w:t>
            </w:r>
          </w:p>
        </w:tc>
      </w:tr>
      <w:tr w:rsidR="000E36E3" w:rsidRPr="005D6805" w14:paraId="39DAE6B5" w14:textId="77777777" w:rsidTr="005D0607">
        <w:trPr>
          <w:trHeight w:val="1390"/>
        </w:trPr>
        <w:tc>
          <w:tcPr>
            <w:tcW w:w="1272" w:type="dxa"/>
            <w:vAlign w:val="center"/>
          </w:tcPr>
          <w:p w14:paraId="00A75D4B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B2BA5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gridSpan w:val="2"/>
            <w:vAlign w:val="center"/>
          </w:tcPr>
          <w:p w14:paraId="76A2BED8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средней школы</w:t>
            </w:r>
          </w:p>
        </w:tc>
        <w:tc>
          <w:tcPr>
            <w:tcW w:w="4064" w:type="dxa"/>
            <w:gridSpan w:val="2"/>
            <w:vAlign w:val="center"/>
          </w:tcPr>
          <w:p w14:paraId="5C804EC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Создаст условия для развития дополнительного образования и досуга для детей и их родителей, обновит материально-техническую базу школы.</w:t>
            </w:r>
          </w:p>
          <w:p w14:paraId="415A2219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36E3" w:rsidRPr="005D6805" w14:paraId="0B5417FF" w14:textId="77777777" w:rsidTr="005D0607">
        <w:trPr>
          <w:trHeight w:val="598"/>
        </w:trPr>
        <w:tc>
          <w:tcPr>
            <w:tcW w:w="9463" w:type="dxa"/>
            <w:gridSpan w:val="5"/>
            <w:vAlign w:val="center"/>
          </w:tcPr>
          <w:p w14:paraId="1DD18E7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здравоохранения</w:t>
            </w:r>
          </w:p>
        </w:tc>
      </w:tr>
      <w:tr w:rsidR="000E36E3" w:rsidRPr="005D6805" w14:paraId="129A59CE" w14:textId="77777777" w:rsidTr="005D0607">
        <w:trPr>
          <w:trHeight w:val="1825"/>
        </w:trPr>
        <w:tc>
          <w:tcPr>
            <w:tcW w:w="1272" w:type="dxa"/>
            <w:vAlign w:val="center"/>
          </w:tcPr>
          <w:p w14:paraId="34294929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E8743A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26BF8FB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FA281E" w14:textId="77777777" w:rsidR="000E36E3" w:rsidRPr="005D6805" w:rsidRDefault="000E36E3" w:rsidP="008C70C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ФАП (строительство) </w:t>
            </w:r>
            <w:proofErr w:type="spellStart"/>
            <w:r w:rsidR="008C70CD"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д.Ташлыкова</w:t>
            </w:r>
            <w:proofErr w:type="spellEnd"/>
          </w:p>
        </w:tc>
        <w:tc>
          <w:tcPr>
            <w:tcW w:w="4049" w:type="dxa"/>
            <w:vAlign w:val="center"/>
          </w:tcPr>
          <w:p w14:paraId="20E1D44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количества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0E36E3" w:rsidRPr="005D6805" w14:paraId="667545A1" w14:textId="77777777" w:rsidTr="005D0607">
        <w:trPr>
          <w:trHeight w:val="345"/>
        </w:trPr>
        <w:tc>
          <w:tcPr>
            <w:tcW w:w="9463" w:type="dxa"/>
            <w:gridSpan w:val="5"/>
            <w:vAlign w:val="center"/>
          </w:tcPr>
          <w:p w14:paraId="4673E06B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физической культуры</w:t>
            </w:r>
          </w:p>
        </w:tc>
      </w:tr>
      <w:tr w:rsidR="000E36E3" w:rsidRPr="005D6805" w14:paraId="3827CEC0" w14:textId="77777777" w:rsidTr="005D0607">
        <w:trPr>
          <w:trHeight w:val="1260"/>
        </w:trPr>
        <w:tc>
          <w:tcPr>
            <w:tcW w:w="1272" w:type="dxa"/>
            <w:vAlign w:val="center"/>
          </w:tcPr>
          <w:p w14:paraId="3BFD2CB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7AAA6D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 спортивная площадка и плоскостное спортивное сооружение</w:t>
            </w:r>
          </w:p>
        </w:tc>
        <w:tc>
          <w:tcPr>
            <w:tcW w:w="4049" w:type="dxa"/>
            <w:vAlign w:val="center"/>
          </w:tcPr>
          <w:p w14:paraId="7737F10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увеличить долю населения, систематически занимающегося физической культурой и спортом в общем количестве населения</w:t>
            </w:r>
          </w:p>
        </w:tc>
      </w:tr>
    </w:tbl>
    <w:p w14:paraId="6A3370CB" w14:textId="77777777" w:rsidR="000E36E3" w:rsidRPr="005D6805" w:rsidRDefault="000E36E3" w:rsidP="000E36E3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7AFBCE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Мерами, обеспечивающими достижение целевых показателей (индикаторов) развития сфер социальной инфраструктуры поселения, являются:</w:t>
      </w:r>
    </w:p>
    <w:p w14:paraId="531AE26E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</w:p>
    <w:p w14:paraId="496D7292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2) обновление квалификационных требований к работникам, переобучение, повышение квалификации, сохранение и развитие кадрового потенциала работников социальной сферы;</w:t>
      </w:r>
    </w:p>
    <w:p w14:paraId="06D1385D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3) реорганизация неэффективных учреждений.</w:t>
      </w:r>
    </w:p>
    <w:p w14:paraId="236BFBCA" w14:textId="77777777" w:rsidR="000E36E3" w:rsidRPr="005D6805" w:rsidRDefault="000E36E3" w:rsidP="00BE2BC0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0A72A1C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</w:t>
      </w:r>
      <w:r w:rsidRPr="005D68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14:paraId="280730B7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Коноваловского муниципального образования -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</w:t>
      </w:r>
    </w:p>
    <w:p w14:paraId="36E4AD55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Программы, которые обеспечивают:</w:t>
      </w:r>
    </w:p>
    <w:p w14:paraId="7DDA547A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14:paraId="3BE7D67D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контроль за реализацией программных мероприятий по срокам, содержанию, финансовым затратам и ресурсам;</w:t>
      </w:r>
    </w:p>
    <w:p w14:paraId="481C5127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14:paraId="0162138C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Программа разрабатывается сроком на 14 лет и подлежит корректировке ежегодно.</w:t>
      </w:r>
    </w:p>
    <w:p w14:paraId="2A949530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через систему программных мероприятий разрабатываемых муниципальных программ Коноваловского сельского поселения, а также с учетом федеральных проектов и программ, государственных программ Иркутской области и муниципальных программ муниципального Балаганского муниципального района, реализуемых на территории поселения.</w:t>
      </w:r>
    </w:p>
    <w:p w14:paraId="212C162D" w14:textId="77777777" w:rsidR="000E36E3" w:rsidRPr="002413C6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В соответствии с изложенной в Программе политикой администрация Коноваловского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14:paraId="335B831E" w14:textId="77777777" w:rsidR="000E36E3" w:rsidRDefault="000E36E3" w:rsidP="000E36E3"/>
    <w:p w14:paraId="58C1F206" w14:textId="77777777" w:rsidR="000E36E3" w:rsidRPr="00960F4B" w:rsidRDefault="000E36E3" w:rsidP="000E36E3"/>
    <w:p w14:paraId="236EA364" w14:textId="77777777" w:rsidR="00486CBA" w:rsidRDefault="00486CBA"/>
    <w:sectPr w:rsidR="00486CBA" w:rsidSect="00EC6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16579" w14:textId="77777777" w:rsidR="00E9370A" w:rsidRDefault="00E9370A">
      <w:pPr>
        <w:spacing w:after="0" w:line="240" w:lineRule="auto"/>
      </w:pPr>
      <w:r>
        <w:separator/>
      </w:r>
    </w:p>
  </w:endnote>
  <w:endnote w:type="continuationSeparator" w:id="0">
    <w:p w14:paraId="6E624125" w14:textId="77777777" w:rsidR="00E9370A" w:rsidRDefault="00E9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308D2" w14:textId="77777777" w:rsidR="00E9370A" w:rsidRDefault="00E9370A">
      <w:pPr>
        <w:spacing w:after="0" w:line="240" w:lineRule="auto"/>
      </w:pPr>
      <w:r>
        <w:separator/>
      </w:r>
    </w:p>
  </w:footnote>
  <w:footnote w:type="continuationSeparator" w:id="0">
    <w:p w14:paraId="214B81BF" w14:textId="77777777" w:rsidR="00E9370A" w:rsidRDefault="00E9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53B0" w14:textId="77777777" w:rsidR="00C60E61" w:rsidRDefault="00C60E61" w:rsidP="00683B9E">
    <w:pPr>
      <w:pStyle w:val="a6"/>
      <w:jc w:val="center"/>
    </w:pPr>
  </w:p>
  <w:p w14:paraId="179C3ADE" w14:textId="77777777" w:rsidR="00C60E61" w:rsidRDefault="00C60E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5C37"/>
    <w:multiLevelType w:val="multilevel"/>
    <w:tmpl w:val="F30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D"/>
    <w:rsid w:val="000127EF"/>
    <w:rsid w:val="000255A1"/>
    <w:rsid w:val="00057488"/>
    <w:rsid w:val="000B1998"/>
    <w:rsid w:val="000E36E3"/>
    <w:rsid w:val="00150F4A"/>
    <w:rsid w:val="00151890"/>
    <w:rsid w:val="00155A4E"/>
    <w:rsid w:val="001A0351"/>
    <w:rsid w:val="001A5A34"/>
    <w:rsid w:val="001D5E9B"/>
    <w:rsid w:val="001E7FC2"/>
    <w:rsid w:val="001F62BE"/>
    <w:rsid w:val="00273FD5"/>
    <w:rsid w:val="00285E39"/>
    <w:rsid w:val="002A199B"/>
    <w:rsid w:val="002A67D8"/>
    <w:rsid w:val="002C4D7E"/>
    <w:rsid w:val="002D3039"/>
    <w:rsid w:val="002E2808"/>
    <w:rsid w:val="00313EA3"/>
    <w:rsid w:val="00330BB6"/>
    <w:rsid w:val="00347598"/>
    <w:rsid w:val="00357A5F"/>
    <w:rsid w:val="0039489B"/>
    <w:rsid w:val="003A67B1"/>
    <w:rsid w:val="003E1AF9"/>
    <w:rsid w:val="00450CA4"/>
    <w:rsid w:val="00486CBA"/>
    <w:rsid w:val="004B74F9"/>
    <w:rsid w:val="004C641B"/>
    <w:rsid w:val="004F518B"/>
    <w:rsid w:val="005736BC"/>
    <w:rsid w:val="005A1451"/>
    <w:rsid w:val="005D0607"/>
    <w:rsid w:val="005D6805"/>
    <w:rsid w:val="005D7EC1"/>
    <w:rsid w:val="00683B9E"/>
    <w:rsid w:val="006859D0"/>
    <w:rsid w:val="00701642"/>
    <w:rsid w:val="00750304"/>
    <w:rsid w:val="0075449B"/>
    <w:rsid w:val="007A2B16"/>
    <w:rsid w:val="007B3A8D"/>
    <w:rsid w:val="007E5BD4"/>
    <w:rsid w:val="007F5CE8"/>
    <w:rsid w:val="0081768C"/>
    <w:rsid w:val="00827F58"/>
    <w:rsid w:val="00867AD3"/>
    <w:rsid w:val="00870ED4"/>
    <w:rsid w:val="008A0FE2"/>
    <w:rsid w:val="008C30EF"/>
    <w:rsid w:val="008C70CD"/>
    <w:rsid w:val="008E5B40"/>
    <w:rsid w:val="008F34D0"/>
    <w:rsid w:val="00934540"/>
    <w:rsid w:val="00960C7E"/>
    <w:rsid w:val="009A09EC"/>
    <w:rsid w:val="009D789B"/>
    <w:rsid w:val="00A14ED3"/>
    <w:rsid w:val="00A3718F"/>
    <w:rsid w:val="00A53809"/>
    <w:rsid w:val="00A66665"/>
    <w:rsid w:val="00A67C32"/>
    <w:rsid w:val="00AC11B6"/>
    <w:rsid w:val="00AE4847"/>
    <w:rsid w:val="00B478FF"/>
    <w:rsid w:val="00B906F3"/>
    <w:rsid w:val="00BE2BC0"/>
    <w:rsid w:val="00BF5D38"/>
    <w:rsid w:val="00C11077"/>
    <w:rsid w:val="00C2554B"/>
    <w:rsid w:val="00C55BB6"/>
    <w:rsid w:val="00C60E61"/>
    <w:rsid w:val="00C80617"/>
    <w:rsid w:val="00CD0BE3"/>
    <w:rsid w:val="00D34FD8"/>
    <w:rsid w:val="00D37BA5"/>
    <w:rsid w:val="00D463C7"/>
    <w:rsid w:val="00D86D5F"/>
    <w:rsid w:val="00DE0B5F"/>
    <w:rsid w:val="00DF4931"/>
    <w:rsid w:val="00E9370A"/>
    <w:rsid w:val="00EC69FA"/>
    <w:rsid w:val="00EE617F"/>
    <w:rsid w:val="00EE6A24"/>
    <w:rsid w:val="00F42C0E"/>
    <w:rsid w:val="00F7422D"/>
    <w:rsid w:val="00FB783D"/>
    <w:rsid w:val="00FB7A9C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65B199"/>
  <w15:docId w15:val="{1268FC14-3C4B-42C9-9E83-5BC66615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99B"/>
  </w:style>
  <w:style w:type="paragraph" w:styleId="a8">
    <w:name w:val="footer"/>
    <w:basedOn w:val="a"/>
    <w:link w:val="a9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99B"/>
  </w:style>
  <w:style w:type="paragraph" w:styleId="aa">
    <w:name w:val="Normal (Web)"/>
    <w:basedOn w:val="a"/>
    <w:rsid w:val="0033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rsid w:val="00EC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77B1-D016-47C7-A95F-74BA62D3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2024-04-25T02:35:00Z</cp:lastPrinted>
  <dcterms:created xsi:type="dcterms:W3CDTF">2024-07-18T03:11:00Z</dcterms:created>
  <dcterms:modified xsi:type="dcterms:W3CDTF">2024-07-18T03:11:00Z</dcterms:modified>
</cp:coreProperties>
</file>