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8E6" w:rsidRPr="00BB5618" w:rsidRDefault="00A30CF5" w:rsidP="00B568E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31</w:t>
      </w:r>
      <w:r w:rsidR="00B568E6">
        <w:rPr>
          <w:rFonts w:ascii="Arial" w:hAnsi="Arial" w:cs="Arial"/>
          <w:b/>
          <w:sz w:val="32"/>
          <w:szCs w:val="32"/>
        </w:rPr>
        <w:t>.0</w:t>
      </w:r>
      <w:r w:rsidR="00B568E6" w:rsidRPr="00BB5618">
        <w:rPr>
          <w:rFonts w:ascii="Arial" w:hAnsi="Arial" w:cs="Arial"/>
          <w:b/>
          <w:sz w:val="32"/>
          <w:szCs w:val="32"/>
        </w:rPr>
        <w:t>1</w:t>
      </w:r>
      <w:r w:rsidR="00B568E6">
        <w:rPr>
          <w:rFonts w:ascii="Arial" w:hAnsi="Arial" w:cs="Arial"/>
          <w:b/>
          <w:sz w:val="32"/>
          <w:szCs w:val="32"/>
        </w:rPr>
        <w:t>.</w:t>
      </w:r>
      <w:r w:rsidR="00B568E6" w:rsidRPr="00BB5618">
        <w:rPr>
          <w:rFonts w:ascii="Arial" w:hAnsi="Arial" w:cs="Arial"/>
          <w:b/>
          <w:sz w:val="32"/>
          <w:szCs w:val="32"/>
        </w:rPr>
        <w:t>201</w:t>
      </w:r>
      <w:r w:rsidR="00B568E6">
        <w:rPr>
          <w:rFonts w:ascii="Arial" w:hAnsi="Arial" w:cs="Arial"/>
          <w:b/>
          <w:sz w:val="32"/>
          <w:szCs w:val="32"/>
        </w:rPr>
        <w:t xml:space="preserve">8 </w:t>
      </w:r>
      <w:r w:rsidR="00B568E6" w:rsidRPr="00BB5618">
        <w:rPr>
          <w:rFonts w:ascii="Arial" w:hAnsi="Arial" w:cs="Arial"/>
          <w:b/>
          <w:sz w:val="32"/>
          <w:szCs w:val="32"/>
        </w:rPr>
        <w:t>ГОДА</w:t>
      </w:r>
      <w:r w:rsidR="00B568E6">
        <w:rPr>
          <w:rFonts w:ascii="Arial" w:hAnsi="Arial" w:cs="Arial"/>
          <w:b/>
          <w:sz w:val="32"/>
          <w:szCs w:val="32"/>
        </w:rPr>
        <w:t xml:space="preserve"> </w:t>
      </w:r>
      <w:r w:rsidR="00B568E6" w:rsidRPr="00BB5618">
        <w:rPr>
          <w:rFonts w:ascii="Arial" w:hAnsi="Arial" w:cs="Arial"/>
          <w:b/>
          <w:sz w:val="32"/>
          <w:szCs w:val="32"/>
        </w:rPr>
        <w:t>№</w:t>
      </w:r>
      <w:r>
        <w:rPr>
          <w:rFonts w:ascii="Arial" w:hAnsi="Arial" w:cs="Arial"/>
          <w:b/>
          <w:sz w:val="32"/>
          <w:szCs w:val="32"/>
        </w:rPr>
        <w:t xml:space="preserve"> 07</w:t>
      </w:r>
    </w:p>
    <w:p w:rsidR="00B568E6" w:rsidRPr="00BB5618" w:rsidRDefault="00B568E6" w:rsidP="00B568E6">
      <w:pPr>
        <w:jc w:val="center"/>
        <w:rPr>
          <w:rFonts w:ascii="Arial" w:hAnsi="Arial" w:cs="Arial"/>
          <w:b/>
          <w:sz w:val="32"/>
          <w:szCs w:val="32"/>
        </w:rPr>
      </w:pPr>
      <w:r w:rsidRPr="00BB5618">
        <w:rPr>
          <w:rFonts w:ascii="Arial" w:hAnsi="Arial" w:cs="Arial"/>
          <w:b/>
          <w:sz w:val="32"/>
          <w:szCs w:val="32"/>
        </w:rPr>
        <w:t>РОССИЙСКАЯ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B5618">
        <w:rPr>
          <w:rFonts w:ascii="Arial" w:hAnsi="Arial" w:cs="Arial"/>
          <w:b/>
          <w:sz w:val="32"/>
          <w:szCs w:val="32"/>
        </w:rPr>
        <w:t>ФЕДЕРАЦИЯ</w:t>
      </w:r>
    </w:p>
    <w:p w:rsidR="00B568E6" w:rsidRPr="00BB5618" w:rsidRDefault="00B568E6" w:rsidP="00B568E6">
      <w:pPr>
        <w:jc w:val="center"/>
        <w:rPr>
          <w:rFonts w:ascii="Arial" w:hAnsi="Arial" w:cs="Arial"/>
          <w:b/>
          <w:sz w:val="32"/>
          <w:szCs w:val="32"/>
        </w:rPr>
      </w:pPr>
      <w:r w:rsidRPr="00BB5618">
        <w:rPr>
          <w:rFonts w:ascii="Arial" w:hAnsi="Arial" w:cs="Arial"/>
          <w:b/>
          <w:sz w:val="32"/>
          <w:szCs w:val="32"/>
        </w:rPr>
        <w:t>ИРКУТСКАЯ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B5618">
        <w:rPr>
          <w:rFonts w:ascii="Arial" w:hAnsi="Arial" w:cs="Arial"/>
          <w:b/>
          <w:sz w:val="32"/>
          <w:szCs w:val="32"/>
        </w:rPr>
        <w:t>ОБЛАСТЬ</w:t>
      </w:r>
    </w:p>
    <w:p w:rsidR="00B568E6" w:rsidRPr="00BB5618" w:rsidRDefault="00B568E6" w:rsidP="00B568E6">
      <w:pPr>
        <w:jc w:val="center"/>
        <w:rPr>
          <w:rFonts w:ascii="Arial" w:hAnsi="Arial" w:cs="Arial"/>
          <w:b/>
          <w:sz w:val="32"/>
          <w:szCs w:val="32"/>
        </w:rPr>
      </w:pPr>
      <w:r w:rsidRPr="00BB5618">
        <w:rPr>
          <w:rFonts w:ascii="Arial" w:hAnsi="Arial" w:cs="Arial"/>
          <w:b/>
          <w:sz w:val="32"/>
          <w:szCs w:val="32"/>
        </w:rPr>
        <w:t>БАЛАГАНСКИЙ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B5618">
        <w:rPr>
          <w:rFonts w:ascii="Arial" w:hAnsi="Arial" w:cs="Arial"/>
          <w:b/>
          <w:sz w:val="32"/>
          <w:szCs w:val="32"/>
        </w:rPr>
        <w:t>РАЙОН</w:t>
      </w:r>
    </w:p>
    <w:p w:rsidR="00B568E6" w:rsidRPr="00BB5618" w:rsidRDefault="00A30CF5" w:rsidP="00B568E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КОНОВАЛОВСКОЕ</w:t>
      </w:r>
      <w:r w:rsidR="00B568E6">
        <w:rPr>
          <w:rFonts w:ascii="Arial" w:hAnsi="Arial" w:cs="Arial"/>
          <w:b/>
          <w:sz w:val="32"/>
          <w:szCs w:val="32"/>
        </w:rPr>
        <w:t xml:space="preserve"> </w:t>
      </w:r>
      <w:r w:rsidR="00B568E6" w:rsidRPr="00BB5618">
        <w:rPr>
          <w:rFonts w:ascii="Arial" w:hAnsi="Arial" w:cs="Arial"/>
          <w:b/>
          <w:sz w:val="32"/>
          <w:szCs w:val="32"/>
        </w:rPr>
        <w:t>МУНИЦИПАЛЬНО</w:t>
      </w:r>
      <w:r w:rsidR="00B568E6">
        <w:rPr>
          <w:rFonts w:ascii="Arial" w:hAnsi="Arial" w:cs="Arial"/>
          <w:b/>
          <w:sz w:val="32"/>
          <w:szCs w:val="32"/>
        </w:rPr>
        <w:t xml:space="preserve">Е </w:t>
      </w:r>
      <w:r w:rsidR="00B568E6" w:rsidRPr="00BB5618">
        <w:rPr>
          <w:rFonts w:ascii="Arial" w:hAnsi="Arial" w:cs="Arial"/>
          <w:b/>
          <w:sz w:val="32"/>
          <w:szCs w:val="32"/>
        </w:rPr>
        <w:t>ОБРАЗОВАНИ</w:t>
      </w:r>
      <w:r w:rsidR="00B568E6">
        <w:rPr>
          <w:rFonts w:ascii="Arial" w:hAnsi="Arial" w:cs="Arial"/>
          <w:b/>
          <w:sz w:val="32"/>
          <w:szCs w:val="32"/>
        </w:rPr>
        <w:t>Е</w:t>
      </w:r>
    </w:p>
    <w:p w:rsidR="00B568E6" w:rsidRPr="00BB5618" w:rsidRDefault="00B568E6" w:rsidP="00B568E6">
      <w:pPr>
        <w:jc w:val="center"/>
        <w:rPr>
          <w:rFonts w:ascii="Arial" w:hAnsi="Arial" w:cs="Arial"/>
          <w:b/>
          <w:sz w:val="32"/>
          <w:szCs w:val="32"/>
        </w:rPr>
      </w:pPr>
      <w:r w:rsidRPr="00BB5618">
        <w:rPr>
          <w:rFonts w:ascii="Arial" w:hAnsi="Arial" w:cs="Arial"/>
          <w:b/>
          <w:sz w:val="32"/>
          <w:szCs w:val="32"/>
        </w:rPr>
        <w:t>АДМИНИСТРАЦИЯ</w:t>
      </w:r>
    </w:p>
    <w:p w:rsidR="00B568E6" w:rsidRDefault="00B568E6" w:rsidP="00B568E6">
      <w:pPr>
        <w:jc w:val="center"/>
        <w:rPr>
          <w:rFonts w:ascii="Arial" w:hAnsi="Arial" w:cs="Arial"/>
          <w:b/>
          <w:sz w:val="32"/>
          <w:szCs w:val="32"/>
        </w:rPr>
      </w:pPr>
      <w:r w:rsidRPr="00BB5618">
        <w:rPr>
          <w:rFonts w:ascii="Arial" w:hAnsi="Arial" w:cs="Arial"/>
          <w:b/>
          <w:sz w:val="32"/>
          <w:szCs w:val="32"/>
        </w:rPr>
        <w:t>ПОСТАНОВЛЕНИЕ</w:t>
      </w:r>
    </w:p>
    <w:p w:rsidR="00E26B97" w:rsidRPr="005618D0" w:rsidRDefault="00E26B97" w:rsidP="000B652A">
      <w:pPr>
        <w:jc w:val="center"/>
        <w:rPr>
          <w:b/>
          <w:sz w:val="24"/>
          <w:szCs w:val="24"/>
        </w:rPr>
      </w:pPr>
    </w:p>
    <w:p w:rsidR="00E26B97" w:rsidRPr="00B568E6" w:rsidRDefault="000B652A" w:rsidP="00B568E6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B568E6">
        <w:rPr>
          <w:rFonts w:ascii="Arial" w:hAnsi="Arial" w:cs="Arial"/>
          <w:b/>
          <w:caps/>
          <w:sz w:val="32"/>
          <w:szCs w:val="32"/>
        </w:rPr>
        <w:t xml:space="preserve">ОБ </w:t>
      </w:r>
      <w:r w:rsidR="00B568E6" w:rsidRPr="00B568E6">
        <w:rPr>
          <w:rFonts w:ascii="Arial" w:hAnsi="Arial" w:cs="Arial"/>
          <w:b/>
          <w:caps/>
          <w:sz w:val="32"/>
          <w:szCs w:val="32"/>
        </w:rPr>
        <w:t>УТВЕРЖДЕНИИ ПРАВИЛ</w:t>
      </w:r>
    </w:p>
    <w:p w:rsidR="00E26B97" w:rsidRPr="00B568E6" w:rsidRDefault="00B568E6" w:rsidP="00B568E6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B568E6">
        <w:rPr>
          <w:rFonts w:ascii="Arial" w:hAnsi="Arial" w:cs="Arial"/>
          <w:b/>
          <w:caps/>
          <w:sz w:val="32"/>
          <w:szCs w:val="32"/>
        </w:rPr>
        <w:t>РАЗМЕЩЕНИЯ И СОДЕРЖАНИЯ</w:t>
      </w:r>
    </w:p>
    <w:p w:rsidR="00E26B97" w:rsidRPr="00B568E6" w:rsidRDefault="000B652A" w:rsidP="00B568E6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B568E6">
        <w:rPr>
          <w:rFonts w:ascii="Arial" w:hAnsi="Arial" w:cs="Arial"/>
          <w:b/>
          <w:caps/>
          <w:sz w:val="32"/>
          <w:szCs w:val="32"/>
        </w:rPr>
        <w:t>ИНФОРМАЦИОННЫХ КОНСТРУКЦИЙ</w:t>
      </w:r>
    </w:p>
    <w:p w:rsidR="00B568E6" w:rsidRDefault="00A30CF5" w:rsidP="00B568E6">
      <w:pPr>
        <w:spacing w:line="24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кОНОВАЛОВСКОГО</w:t>
      </w:r>
      <w:r w:rsidR="00B568E6" w:rsidRPr="00847A09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</w:p>
    <w:p w:rsidR="000B652A" w:rsidRPr="005618D0" w:rsidRDefault="000B652A" w:rsidP="000B652A">
      <w:pPr>
        <w:jc w:val="center"/>
        <w:rPr>
          <w:b/>
          <w:sz w:val="24"/>
          <w:szCs w:val="24"/>
        </w:rPr>
      </w:pPr>
    </w:p>
    <w:p w:rsidR="00296AE4" w:rsidRPr="005618D0" w:rsidRDefault="00296AE4" w:rsidP="00296AE4">
      <w:pPr>
        <w:rPr>
          <w:rFonts w:eastAsia="Calibri"/>
          <w:sz w:val="24"/>
          <w:szCs w:val="24"/>
          <w:lang w:eastAsia="en-US"/>
        </w:rPr>
      </w:pPr>
    </w:p>
    <w:p w:rsidR="00B568E6" w:rsidRDefault="000B652A" w:rsidP="00B568E6">
      <w:pPr>
        <w:ind w:firstLine="708"/>
        <w:jc w:val="both"/>
        <w:rPr>
          <w:rFonts w:ascii="Arial" w:hAnsi="Arial" w:cs="Arial"/>
          <w:b/>
          <w:sz w:val="30"/>
          <w:szCs w:val="30"/>
        </w:rPr>
      </w:pPr>
      <w:r w:rsidRPr="00B568E6">
        <w:rPr>
          <w:rFonts w:ascii="Arial" w:hAnsi="Arial" w:cs="Arial"/>
          <w:sz w:val="24"/>
          <w:szCs w:val="24"/>
        </w:rPr>
        <w:t>В</w:t>
      </w:r>
      <w:r w:rsidR="00B86925" w:rsidRPr="00B568E6">
        <w:rPr>
          <w:rFonts w:ascii="Arial" w:hAnsi="Arial" w:cs="Arial"/>
          <w:sz w:val="24"/>
          <w:szCs w:val="24"/>
        </w:rPr>
        <w:t xml:space="preserve"> соответствии с</w:t>
      </w:r>
      <w:r w:rsidR="00CF488D" w:rsidRPr="00B568E6">
        <w:rPr>
          <w:rFonts w:ascii="Arial" w:hAnsi="Arial" w:cs="Arial"/>
          <w:sz w:val="24"/>
          <w:szCs w:val="24"/>
        </w:rPr>
        <w:t>о ст.19 Федерального закона от 13.03.2006 г № 38-</w:t>
      </w:r>
      <w:r w:rsidR="00B568E6" w:rsidRPr="00B568E6">
        <w:rPr>
          <w:rFonts w:ascii="Arial" w:hAnsi="Arial" w:cs="Arial"/>
          <w:sz w:val="24"/>
          <w:szCs w:val="24"/>
        </w:rPr>
        <w:t>ФЗ, т.9</w:t>
      </w:r>
      <w:r w:rsidR="00CF488D" w:rsidRPr="00B568E6">
        <w:rPr>
          <w:rFonts w:ascii="Arial" w:hAnsi="Arial" w:cs="Arial"/>
          <w:sz w:val="24"/>
          <w:szCs w:val="24"/>
        </w:rPr>
        <w:t xml:space="preserve"> Федерального закона </w:t>
      </w:r>
      <w:r w:rsidR="00B568E6" w:rsidRPr="00B568E6">
        <w:rPr>
          <w:rFonts w:ascii="Arial" w:hAnsi="Arial" w:cs="Arial"/>
          <w:sz w:val="24"/>
          <w:szCs w:val="24"/>
        </w:rPr>
        <w:t>от «</w:t>
      </w:r>
      <w:r w:rsidR="00CF488D" w:rsidRPr="00B568E6">
        <w:rPr>
          <w:rFonts w:ascii="Arial" w:hAnsi="Arial" w:cs="Arial"/>
          <w:sz w:val="24"/>
          <w:szCs w:val="24"/>
        </w:rPr>
        <w:t xml:space="preserve">О защите прав </w:t>
      </w:r>
      <w:r w:rsidR="00B568E6" w:rsidRPr="00B568E6">
        <w:rPr>
          <w:rFonts w:ascii="Arial" w:hAnsi="Arial" w:cs="Arial"/>
          <w:sz w:val="24"/>
          <w:szCs w:val="24"/>
        </w:rPr>
        <w:t>потребителей» ст.</w:t>
      </w:r>
      <w:r w:rsidR="00DD2277" w:rsidRPr="00B568E6">
        <w:rPr>
          <w:rFonts w:ascii="Arial" w:hAnsi="Arial" w:cs="Arial"/>
          <w:sz w:val="24"/>
          <w:szCs w:val="24"/>
        </w:rPr>
        <w:t>14 Федерального закона</w:t>
      </w:r>
      <w:r w:rsidR="00CF488D" w:rsidRPr="00B568E6">
        <w:rPr>
          <w:rFonts w:ascii="Arial" w:hAnsi="Arial" w:cs="Arial"/>
          <w:sz w:val="24"/>
          <w:szCs w:val="24"/>
        </w:rPr>
        <w:t xml:space="preserve"> </w:t>
      </w:r>
      <w:r w:rsidR="00C147AE" w:rsidRPr="00B568E6">
        <w:rPr>
          <w:rFonts w:ascii="Arial" w:hAnsi="Arial" w:cs="Arial"/>
          <w:sz w:val="24"/>
          <w:szCs w:val="24"/>
        </w:rPr>
        <w:t>от 06.10.2003 N 131-ФЗ «</w:t>
      </w:r>
      <w:r w:rsidR="00B86925" w:rsidRPr="00B568E6">
        <w:rPr>
          <w:rFonts w:ascii="Arial" w:hAnsi="Arial" w:cs="Arial"/>
          <w:sz w:val="24"/>
          <w:szCs w:val="24"/>
        </w:rPr>
        <w:t>Об общих принципах организации местного самоуп</w:t>
      </w:r>
      <w:r w:rsidR="00C147AE" w:rsidRPr="00B568E6">
        <w:rPr>
          <w:rFonts w:ascii="Arial" w:hAnsi="Arial" w:cs="Arial"/>
          <w:sz w:val="24"/>
          <w:szCs w:val="24"/>
        </w:rPr>
        <w:t>равления в Российской Федерации</w:t>
      </w:r>
      <w:r w:rsidR="00A55878" w:rsidRPr="00B568E6">
        <w:rPr>
          <w:rFonts w:ascii="Arial" w:hAnsi="Arial" w:cs="Arial"/>
          <w:sz w:val="24"/>
          <w:szCs w:val="24"/>
        </w:rPr>
        <w:t xml:space="preserve">», </w:t>
      </w:r>
      <w:r w:rsidR="00A55878" w:rsidRPr="00B568E6">
        <w:rPr>
          <w:rFonts w:ascii="Arial" w:eastAsia="Times New Roman" w:hAnsi="Arial" w:cs="Arial"/>
          <w:sz w:val="24"/>
          <w:szCs w:val="24"/>
        </w:rPr>
        <w:t xml:space="preserve">руководствуясь Уставом </w:t>
      </w:r>
      <w:r w:rsidR="00A30CF5">
        <w:rPr>
          <w:rFonts w:ascii="Arial" w:eastAsia="Times New Roman" w:hAnsi="Arial" w:cs="Arial"/>
          <w:spacing w:val="-2"/>
          <w:sz w:val="24"/>
          <w:szCs w:val="24"/>
        </w:rPr>
        <w:t>Коноваловского</w:t>
      </w:r>
      <w:r w:rsidR="00A55878" w:rsidRPr="00B568E6">
        <w:rPr>
          <w:rFonts w:ascii="Arial" w:eastAsia="Times New Roman" w:hAnsi="Arial" w:cs="Arial"/>
          <w:sz w:val="24"/>
          <w:szCs w:val="24"/>
        </w:rPr>
        <w:t xml:space="preserve"> </w:t>
      </w:r>
      <w:r w:rsidR="00B568E6" w:rsidRPr="00B568E6">
        <w:rPr>
          <w:rFonts w:ascii="Arial" w:hAnsi="Arial" w:cs="Arial"/>
          <w:sz w:val="24"/>
          <w:szCs w:val="24"/>
        </w:rPr>
        <w:t>муниципального образования</w:t>
      </w:r>
      <w:r w:rsidR="00A30CF5">
        <w:rPr>
          <w:rFonts w:ascii="Arial" w:hAnsi="Arial" w:cs="Arial"/>
          <w:sz w:val="24"/>
          <w:szCs w:val="24"/>
        </w:rPr>
        <w:t xml:space="preserve">, администрация Коноваловского </w:t>
      </w:r>
      <w:r w:rsidR="00B568E6" w:rsidRPr="00B568E6">
        <w:rPr>
          <w:rFonts w:ascii="Arial" w:hAnsi="Arial" w:cs="Arial"/>
          <w:sz w:val="24"/>
          <w:szCs w:val="24"/>
        </w:rPr>
        <w:t>муниципального образования</w:t>
      </w:r>
    </w:p>
    <w:p w:rsidR="004C50CF" w:rsidRPr="00B568E6" w:rsidRDefault="00A55878" w:rsidP="00B568E6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B568E6">
        <w:rPr>
          <w:rFonts w:ascii="Arial" w:hAnsi="Arial" w:cs="Arial"/>
          <w:b/>
          <w:sz w:val="30"/>
          <w:szCs w:val="30"/>
        </w:rPr>
        <w:t>ПОСТАНОВЛЯЕТ</w:t>
      </w:r>
      <w:r w:rsidR="00C147AE" w:rsidRPr="00B568E6">
        <w:rPr>
          <w:rFonts w:ascii="Arial" w:hAnsi="Arial" w:cs="Arial"/>
          <w:b/>
          <w:sz w:val="30"/>
          <w:szCs w:val="30"/>
        </w:rPr>
        <w:t>:</w:t>
      </w:r>
    </w:p>
    <w:p w:rsidR="004C50CF" w:rsidRPr="00B568E6" w:rsidRDefault="004C50CF" w:rsidP="00B568E6">
      <w:pPr>
        <w:pStyle w:val="ConsPlusNormal"/>
        <w:jc w:val="center"/>
        <w:rPr>
          <w:sz w:val="30"/>
          <w:szCs w:val="30"/>
        </w:rPr>
      </w:pPr>
    </w:p>
    <w:p w:rsidR="00B86925" w:rsidRPr="00B568E6" w:rsidRDefault="00B86925" w:rsidP="00B568E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568E6">
        <w:rPr>
          <w:rFonts w:ascii="Arial" w:hAnsi="Arial" w:cs="Arial"/>
          <w:sz w:val="24"/>
          <w:szCs w:val="24"/>
        </w:rPr>
        <w:t xml:space="preserve">1. Утвердить </w:t>
      </w:r>
      <w:hyperlink w:anchor="Par34" w:tooltip="ПРАВИЛА" w:history="1">
        <w:r w:rsidRPr="00B568E6">
          <w:rPr>
            <w:rFonts w:ascii="Arial" w:hAnsi="Arial" w:cs="Arial"/>
            <w:sz w:val="24"/>
            <w:szCs w:val="24"/>
          </w:rPr>
          <w:t>Правила</w:t>
        </w:r>
      </w:hyperlink>
      <w:r w:rsidRPr="00B568E6">
        <w:rPr>
          <w:rFonts w:ascii="Arial" w:hAnsi="Arial" w:cs="Arial"/>
          <w:sz w:val="24"/>
          <w:szCs w:val="24"/>
        </w:rPr>
        <w:t xml:space="preserve"> размещения и содержания</w:t>
      </w:r>
      <w:r w:rsidR="00DD2277" w:rsidRPr="00B568E6">
        <w:rPr>
          <w:rFonts w:ascii="Arial" w:hAnsi="Arial" w:cs="Arial"/>
          <w:sz w:val="24"/>
          <w:szCs w:val="24"/>
        </w:rPr>
        <w:t xml:space="preserve"> вывесок и</w:t>
      </w:r>
      <w:r w:rsidRPr="00B568E6">
        <w:rPr>
          <w:rFonts w:ascii="Arial" w:hAnsi="Arial" w:cs="Arial"/>
          <w:sz w:val="24"/>
          <w:szCs w:val="24"/>
        </w:rPr>
        <w:t xml:space="preserve"> информационных конструкций на территории</w:t>
      </w:r>
      <w:r w:rsidR="00DD2277" w:rsidRPr="00B568E6">
        <w:rPr>
          <w:rFonts w:ascii="Arial" w:hAnsi="Arial" w:cs="Arial"/>
          <w:sz w:val="24"/>
          <w:szCs w:val="24"/>
        </w:rPr>
        <w:t xml:space="preserve"> </w:t>
      </w:r>
      <w:r w:rsidR="00A30CF5">
        <w:rPr>
          <w:rFonts w:ascii="Arial" w:hAnsi="Arial" w:cs="Arial"/>
          <w:sz w:val="24"/>
          <w:szCs w:val="24"/>
        </w:rPr>
        <w:t>Коноваловского</w:t>
      </w:r>
      <w:r w:rsidR="00B568E6" w:rsidRPr="00B568E6">
        <w:rPr>
          <w:rFonts w:ascii="Arial" w:eastAsia="Times New Roman" w:hAnsi="Arial" w:cs="Arial"/>
          <w:sz w:val="24"/>
          <w:szCs w:val="24"/>
        </w:rPr>
        <w:t xml:space="preserve"> </w:t>
      </w:r>
      <w:r w:rsidR="00B568E6" w:rsidRPr="00B568E6">
        <w:rPr>
          <w:rFonts w:ascii="Arial" w:hAnsi="Arial" w:cs="Arial"/>
          <w:sz w:val="24"/>
          <w:szCs w:val="24"/>
        </w:rPr>
        <w:t>муниципального образования</w:t>
      </w:r>
      <w:r w:rsidR="00B568E6">
        <w:rPr>
          <w:rFonts w:ascii="Arial" w:hAnsi="Arial" w:cs="Arial"/>
          <w:sz w:val="24"/>
          <w:szCs w:val="24"/>
        </w:rPr>
        <w:t xml:space="preserve"> </w:t>
      </w:r>
      <w:r w:rsidR="005618D0" w:rsidRPr="00B568E6">
        <w:rPr>
          <w:rFonts w:ascii="Arial" w:hAnsi="Arial" w:cs="Arial"/>
          <w:sz w:val="24"/>
          <w:szCs w:val="24"/>
        </w:rPr>
        <w:t>(</w:t>
      </w:r>
      <w:r w:rsidR="004C50CF" w:rsidRPr="00B568E6">
        <w:rPr>
          <w:rFonts w:ascii="Arial" w:hAnsi="Arial" w:cs="Arial"/>
          <w:sz w:val="24"/>
          <w:szCs w:val="24"/>
        </w:rPr>
        <w:t>приложение №1.</w:t>
      </w:r>
      <w:r w:rsidR="00DD2277" w:rsidRPr="00B568E6">
        <w:rPr>
          <w:rFonts w:ascii="Arial" w:hAnsi="Arial" w:cs="Arial"/>
          <w:sz w:val="24"/>
          <w:szCs w:val="24"/>
        </w:rPr>
        <w:t>)</w:t>
      </w:r>
    </w:p>
    <w:p w:rsidR="004C50CF" w:rsidRPr="00B568E6" w:rsidRDefault="004C50CF" w:rsidP="00B568E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568E6">
        <w:rPr>
          <w:rFonts w:ascii="Arial" w:hAnsi="Arial" w:cs="Arial"/>
          <w:sz w:val="24"/>
          <w:szCs w:val="24"/>
        </w:rPr>
        <w:t xml:space="preserve">2. Утвердить форму </w:t>
      </w:r>
      <w:r w:rsidR="00B568E6" w:rsidRPr="00B568E6">
        <w:rPr>
          <w:rFonts w:ascii="Arial" w:hAnsi="Arial" w:cs="Arial"/>
          <w:sz w:val="24"/>
          <w:szCs w:val="24"/>
        </w:rPr>
        <w:t>реестра вывесок информационных</w:t>
      </w:r>
      <w:r w:rsidRPr="00B568E6">
        <w:rPr>
          <w:rFonts w:ascii="Arial" w:hAnsi="Arial" w:cs="Arial"/>
          <w:sz w:val="24"/>
          <w:szCs w:val="24"/>
        </w:rPr>
        <w:t xml:space="preserve"> конструкций, приложение №2.</w:t>
      </w:r>
    </w:p>
    <w:p w:rsidR="00DD2277" w:rsidRPr="00B568E6" w:rsidRDefault="00DD2277" w:rsidP="00B568E6">
      <w:pPr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B568E6">
        <w:rPr>
          <w:rFonts w:ascii="Arial" w:eastAsia="Times New Roman" w:hAnsi="Arial" w:cs="Arial"/>
          <w:sz w:val="24"/>
          <w:szCs w:val="24"/>
        </w:rPr>
        <w:t xml:space="preserve">2.1. Вывески, указанные в пункте 3.5 приложения 1 к настоящему постановлению, подлежат приведению в соответствие с требованиями, установленными Правилами размещения и содержания информационных конструкций в </w:t>
      </w:r>
      <w:r w:rsidR="00A30CF5">
        <w:rPr>
          <w:rFonts w:ascii="Arial" w:hAnsi="Arial" w:cs="Arial"/>
          <w:sz w:val="24"/>
          <w:szCs w:val="24"/>
        </w:rPr>
        <w:t>Коноваловском</w:t>
      </w:r>
      <w:r w:rsidR="00B568E6" w:rsidRPr="00B568E6">
        <w:rPr>
          <w:rFonts w:ascii="Arial" w:eastAsia="Times New Roman" w:hAnsi="Arial" w:cs="Arial"/>
          <w:sz w:val="24"/>
          <w:szCs w:val="24"/>
        </w:rPr>
        <w:t xml:space="preserve"> </w:t>
      </w:r>
      <w:r w:rsidR="00B568E6" w:rsidRPr="00B568E6">
        <w:rPr>
          <w:rFonts w:ascii="Arial" w:hAnsi="Arial" w:cs="Arial"/>
          <w:sz w:val="24"/>
          <w:szCs w:val="24"/>
        </w:rPr>
        <w:t>муниципально</w:t>
      </w:r>
      <w:r w:rsidR="00B568E6">
        <w:rPr>
          <w:rFonts w:ascii="Arial" w:hAnsi="Arial" w:cs="Arial"/>
          <w:sz w:val="24"/>
          <w:szCs w:val="24"/>
        </w:rPr>
        <w:t>м</w:t>
      </w:r>
      <w:r w:rsidR="00B568E6" w:rsidRPr="00B568E6">
        <w:rPr>
          <w:rFonts w:ascii="Arial" w:hAnsi="Arial" w:cs="Arial"/>
          <w:sz w:val="24"/>
          <w:szCs w:val="24"/>
        </w:rPr>
        <w:t xml:space="preserve"> образовани</w:t>
      </w:r>
      <w:r w:rsidR="00B568E6">
        <w:rPr>
          <w:rFonts w:ascii="Arial" w:hAnsi="Arial" w:cs="Arial"/>
          <w:sz w:val="24"/>
          <w:szCs w:val="24"/>
        </w:rPr>
        <w:t xml:space="preserve">и </w:t>
      </w:r>
      <w:r w:rsidR="00B568E6" w:rsidRPr="00B568E6">
        <w:rPr>
          <w:rFonts w:ascii="Arial" w:eastAsia="Times New Roman" w:hAnsi="Arial" w:cs="Arial"/>
          <w:sz w:val="24"/>
          <w:szCs w:val="24"/>
        </w:rPr>
        <w:t>(</w:t>
      </w:r>
      <w:r w:rsidRPr="00B568E6">
        <w:rPr>
          <w:rFonts w:ascii="Arial" w:eastAsia="Times New Roman" w:hAnsi="Arial" w:cs="Arial"/>
          <w:sz w:val="24"/>
          <w:szCs w:val="24"/>
        </w:rPr>
        <w:t>далее - Правила размещения информационных конструкций), в следующие сроки (за исключением случаев, указанных в пункте 2.2 настоящего постановления):</w:t>
      </w:r>
    </w:p>
    <w:p w:rsidR="00B568E6" w:rsidRPr="00B568E6" w:rsidRDefault="00DD2277" w:rsidP="00B568E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568E6">
        <w:rPr>
          <w:rFonts w:ascii="Arial" w:hAnsi="Arial" w:cs="Arial"/>
          <w:sz w:val="24"/>
          <w:szCs w:val="24"/>
        </w:rPr>
        <w:t>3</w:t>
      </w:r>
      <w:r w:rsidR="000D2956" w:rsidRPr="00B568E6">
        <w:rPr>
          <w:rFonts w:ascii="Arial" w:hAnsi="Arial" w:cs="Arial"/>
          <w:sz w:val="24"/>
          <w:szCs w:val="24"/>
        </w:rPr>
        <w:t xml:space="preserve">. </w:t>
      </w:r>
      <w:r w:rsidR="00B568E6" w:rsidRPr="00B568E6">
        <w:rPr>
          <w:rFonts w:ascii="Arial" w:hAnsi="Arial" w:cs="Arial"/>
          <w:sz w:val="24"/>
          <w:szCs w:val="24"/>
        </w:rPr>
        <w:t>Опубликовать настоящее постановление в печатном средстве массовой и</w:t>
      </w:r>
      <w:r w:rsidR="00A30CF5">
        <w:rPr>
          <w:rFonts w:ascii="Arial" w:hAnsi="Arial" w:cs="Arial"/>
          <w:sz w:val="24"/>
          <w:szCs w:val="24"/>
        </w:rPr>
        <w:t xml:space="preserve">нформации населения «Коноваловский </w:t>
      </w:r>
      <w:r w:rsidR="00B568E6" w:rsidRPr="00B568E6">
        <w:rPr>
          <w:rFonts w:ascii="Arial" w:hAnsi="Arial" w:cs="Arial"/>
          <w:sz w:val="24"/>
          <w:szCs w:val="24"/>
        </w:rPr>
        <w:t xml:space="preserve"> вестник» и разместить на официальном </w:t>
      </w:r>
      <w:r w:rsidR="00A30CF5">
        <w:rPr>
          <w:rFonts w:ascii="Arial" w:hAnsi="Arial" w:cs="Arial"/>
          <w:sz w:val="24"/>
          <w:szCs w:val="24"/>
        </w:rPr>
        <w:t>сайте администрации Коноваловского</w:t>
      </w:r>
      <w:r w:rsidR="00B568E6" w:rsidRPr="00B568E6">
        <w:rPr>
          <w:rFonts w:ascii="Arial" w:hAnsi="Arial" w:cs="Arial"/>
          <w:sz w:val="24"/>
          <w:szCs w:val="24"/>
        </w:rPr>
        <w:t xml:space="preserve"> муниципального образования в информационно-телекоммуникационной сети «Интернет». </w:t>
      </w:r>
    </w:p>
    <w:p w:rsidR="00B568E6" w:rsidRPr="00B568E6" w:rsidRDefault="00B568E6" w:rsidP="00B568E6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B568E6">
        <w:rPr>
          <w:rFonts w:ascii="Arial" w:hAnsi="Arial" w:cs="Arial"/>
          <w:sz w:val="24"/>
          <w:szCs w:val="24"/>
        </w:rPr>
        <w:t>.Контроль за выполнением настоящего постановления оставляю за собой.</w:t>
      </w:r>
    </w:p>
    <w:p w:rsidR="00B568E6" w:rsidRDefault="00B568E6" w:rsidP="00B568E6">
      <w:pPr>
        <w:jc w:val="both"/>
        <w:rPr>
          <w:rFonts w:ascii="Arial" w:hAnsi="Arial" w:cs="Arial"/>
          <w:sz w:val="24"/>
          <w:szCs w:val="24"/>
        </w:rPr>
      </w:pPr>
    </w:p>
    <w:p w:rsidR="00B568E6" w:rsidRDefault="00B568E6" w:rsidP="00B568E6">
      <w:pPr>
        <w:jc w:val="both"/>
        <w:rPr>
          <w:rFonts w:ascii="Arial" w:hAnsi="Arial" w:cs="Arial"/>
          <w:sz w:val="24"/>
          <w:szCs w:val="24"/>
        </w:rPr>
      </w:pPr>
    </w:p>
    <w:p w:rsidR="00A30CF5" w:rsidRDefault="00A30CF5" w:rsidP="00B5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сельского поселения</w:t>
      </w:r>
    </w:p>
    <w:p w:rsidR="00B568E6" w:rsidRPr="00B568E6" w:rsidRDefault="00A30CF5" w:rsidP="00B5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Коноваловского </w:t>
      </w:r>
      <w:r w:rsidR="00B568E6" w:rsidRPr="00B568E6">
        <w:rPr>
          <w:rFonts w:ascii="Arial" w:hAnsi="Arial" w:cs="Arial"/>
          <w:sz w:val="24"/>
          <w:szCs w:val="24"/>
        </w:rPr>
        <w:t xml:space="preserve"> МО:                     </w:t>
      </w:r>
      <w:r>
        <w:rPr>
          <w:rFonts w:ascii="Arial" w:hAnsi="Arial" w:cs="Arial"/>
          <w:sz w:val="24"/>
          <w:szCs w:val="24"/>
        </w:rPr>
        <w:t xml:space="preserve">                        И.В.Бережных</w:t>
      </w: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55141F" w:rsidRPr="005618D0" w:rsidRDefault="0055141F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Pr="00B568E6" w:rsidRDefault="00C147AE" w:rsidP="00B86925">
      <w:pPr>
        <w:pStyle w:val="ConsPlusNormal"/>
        <w:jc w:val="right"/>
        <w:outlineLvl w:val="0"/>
        <w:rPr>
          <w:rFonts w:ascii="Courier New" w:hAnsi="Courier New" w:cs="Courier New"/>
          <w:sz w:val="22"/>
          <w:szCs w:val="22"/>
        </w:rPr>
      </w:pPr>
      <w:r w:rsidRPr="00B568E6">
        <w:rPr>
          <w:rFonts w:ascii="Courier New" w:hAnsi="Courier New" w:cs="Courier New"/>
          <w:sz w:val="22"/>
          <w:szCs w:val="22"/>
        </w:rPr>
        <w:t xml:space="preserve">Приложение </w:t>
      </w:r>
      <w:r w:rsidR="004C50CF" w:rsidRPr="00B568E6">
        <w:rPr>
          <w:rFonts w:ascii="Courier New" w:hAnsi="Courier New" w:cs="Courier New"/>
          <w:sz w:val="22"/>
          <w:szCs w:val="22"/>
        </w:rPr>
        <w:t>№1</w:t>
      </w:r>
    </w:p>
    <w:p w:rsidR="00C5296D" w:rsidRDefault="00A55878" w:rsidP="00B86925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B568E6">
        <w:rPr>
          <w:rFonts w:ascii="Courier New" w:hAnsi="Courier New" w:cs="Courier New"/>
          <w:sz w:val="22"/>
          <w:szCs w:val="22"/>
        </w:rPr>
        <w:t>к постановлению</w:t>
      </w:r>
      <w:r w:rsidR="00B86925" w:rsidRPr="00B568E6">
        <w:rPr>
          <w:rFonts w:ascii="Courier New" w:hAnsi="Courier New" w:cs="Courier New"/>
          <w:sz w:val="22"/>
          <w:szCs w:val="22"/>
        </w:rPr>
        <w:t xml:space="preserve"> </w:t>
      </w:r>
      <w:r w:rsidR="000B72EF" w:rsidRPr="00B568E6">
        <w:rPr>
          <w:rFonts w:ascii="Courier New" w:hAnsi="Courier New" w:cs="Courier New"/>
          <w:sz w:val="22"/>
          <w:szCs w:val="22"/>
        </w:rPr>
        <w:t>№</w:t>
      </w:r>
      <w:r w:rsidR="00A30CF5">
        <w:rPr>
          <w:rFonts w:ascii="Courier New" w:hAnsi="Courier New" w:cs="Courier New"/>
          <w:sz w:val="22"/>
          <w:szCs w:val="22"/>
        </w:rPr>
        <w:t xml:space="preserve"> 07 от 31</w:t>
      </w:r>
      <w:r w:rsidR="00B568E6">
        <w:rPr>
          <w:rFonts w:ascii="Courier New" w:hAnsi="Courier New" w:cs="Courier New"/>
          <w:sz w:val="22"/>
          <w:szCs w:val="22"/>
        </w:rPr>
        <w:t>.0</w:t>
      </w:r>
      <w:r w:rsidRPr="00B568E6">
        <w:rPr>
          <w:rFonts w:ascii="Courier New" w:hAnsi="Courier New" w:cs="Courier New"/>
          <w:sz w:val="22"/>
          <w:szCs w:val="22"/>
        </w:rPr>
        <w:t>1.201</w:t>
      </w:r>
      <w:r w:rsidR="00B568E6">
        <w:rPr>
          <w:rFonts w:ascii="Courier New" w:hAnsi="Courier New" w:cs="Courier New"/>
          <w:sz w:val="22"/>
          <w:szCs w:val="22"/>
        </w:rPr>
        <w:t>8</w:t>
      </w:r>
      <w:r w:rsidRPr="00B568E6">
        <w:rPr>
          <w:rFonts w:ascii="Courier New" w:hAnsi="Courier New" w:cs="Courier New"/>
          <w:sz w:val="22"/>
          <w:szCs w:val="22"/>
        </w:rPr>
        <w:t>г.</w:t>
      </w:r>
    </w:p>
    <w:p w:rsidR="000B72EF" w:rsidRPr="00B568E6" w:rsidRDefault="000B72EF" w:rsidP="00B86925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B568E6">
        <w:rPr>
          <w:rFonts w:ascii="Courier New" w:hAnsi="Courier New" w:cs="Courier New"/>
          <w:sz w:val="22"/>
          <w:szCs w:val="22"/>
        </w:rPr>
        <w:t>«</w:t>
      </w:r>
      <w:r w:rsidR="00646BB0" w:rsidRPr="00B568E6">
        <w:rPr>
          <w:rFonts w:ascii="Courier New" w:hAnsi="Courier New" w:cs="Courier New"/>
          <w:sz w:val="22"/>
          <w:szCs w:val="22"/>
        </w:rPr>
        <w:t>О</w:t>
      </w:r>
      <w:r w:rsidRPr="00B568E6">
        <w:rPr>
          <w:rFonts w:ascii="Courier New" w:hAnsi="Courier New" w:cs="Courier New"/>
          <w:sz w:val="22"/>
          <w:szCs w:val="22"/>
        </w:rPr>
        <w:t>б утверждении Правил размещения</w:t>
      </w:r>
    </w:p>
    <w:p w:rsidR="000B72EF" w:rsidRPr="00B568E6" w:rsidRDefault="000B72EF" w:rsidP="00B86925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B568E6">
        <w:rPr>
          <w:rFonts w:ascii="Courier New" w:hAnsi="Courier New" w:cs="Courier New"/>
          <w:sz w:val="22"/>
          <w:szCs w:val="22"/>
        </w:rPr>
        <w:t xml:space="preserve"> и содержания информационных</w:t>
      </w:r>
    </w:p>
    <w:p w:rsidR="00646BB0" w:rsidRPr="00B568E6" w:rsidRDefault="000B72EF" w:rsidP="00B86925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B568E6">
        <w:rPr>
          <w:rFonts w:ascii="Courier New" w:hAnsi="Courier New" w:cs="Courier New"/>
          <w:sz w:val="22"/>
          <w:szCs w:val="22"/>
        </w:rPr>
        <w:t xml:space="preserve">конструкций на территории </w:t>
      </w:r>
      <w:r w:rsidR="00141321">
        <w:rPr>
          <w:rFonts w:ascii="Courier New" w:hAnsi="Courier New" w:cs="Courier New"/>
          <w:sz w:val="22"/>
          <w:szCs w:val="22"/>
        </w:rPr>
        <w:t>Конова</w:t>
      </w:r>
      <w:bookmarkStart w:id="0" w:name="_GoBack"/>
      <w:bookmarkEnd w:id="0"/>
      <w:r w:rsidR="00A30CF5">
        <w:rPr>
          <w:rFonts w:ascii="Courier New" w:hAnsi="Courier New" w:cs="Courier New"/>
          <w:sz w:val="22"/>
          <w:szCs w:val="22"/>
        </w:rPr>
        <w:t>ловского</w:t>
      </w:r>
    </w:p>
    <w:p w:rsidR="00B86925" w:rsidRPr="005618D0" w:rsidRDefault="00646BB0" w:rsidP="00B86925">
      <w:pPr>
        <w:pStyle w:val="ConsPlusNormal"/>
        <w:jc w:val="right"/>
        <w:rPr>
          <w:rFonts w:ascii="Times New Roman" w:hAnsi="Times New Roman" w:cs="Times New Roman"/>
        </w:rPr>
      </w:pPr>
      <w:r w:rsidRPr="00B568E6">
        <w:rPr>
          <w:rFonts w:ascii="Courier New" w:hAnsi="Courier New" w:cs="Courier New"/>
          <w:sz w:val="22"/>
          <w:szCs w:val="22"/>
        </w:rPr>
        <w:t>муниципального образования</w:t>
      </w:r>
      <w:r w:rsidR="000B72EF" w:rsidRPr="005618D0">
        <w:rPr>
          <w:rFonts w:ascii="Times New Roman" w:hAnsi="Times New Roman" w:cs="Times New Roman"/>
        </w:rPr>
        <w:t xml:space="preserve"> </w:t>
      </w:r>
    </w:p>
    <w:p w:rsidR="00B86925" w:rsidRPr="005618D0" w:rsidRDefault="00B86925" w:rsidP="00B86925">
      <w:pPr>
        <w:pStyle w:val="ConsPlusNormal"/>
        <w:jc w:val="both"/>
        <w:rPr>
          <w:rFonts w:ascii="Times New Roman" w:hAnsi="Times New Roman" w:cs="Times New Roman"/>
        </w:rPr>
      </w:pPr>
    </w:p>
    <w:p w:rsidR="00B86925" w:rsidRPr="004A12E9" w:rsidRDefault="00B86925" w:rsidP="00B86925">
      <w:pPr>
        <w:pStyle w:val="ConsPlusTitle"/>
        <w:jc w:val="center"/>
        <w:rPr>
          <w:caps/>
          <w:sz w:val="30"/>
          <w:szCs w:val="30"/>
        </w:rPr>
      </w:pPr>
      <w:bookmarkStart w:id="1" w:name="Par34"/>
      <w:bookmarkEnd w:id="1"/>
      <w:r w:rsidRPr="004A12E9">
        <w:rPr>
          <w:caps/>
          <w:sz w:val="30"/>
          <w:szCs w:val="30"/>
        </w:rPr>
        <w:t>ПРАВИЛА</w:t>
      </w:r>
    </w:p>
    <w:p w:rsidR="003B45CA" w:rsidRDefault="00B86925" w:rsidP="00B86925">
      <w:pPr>
        <w:pStyle w:val="ConsPlusTitle"/>
        <w:jc w:val="center"/>
        <w:rPr>
          <w:caps/>
          <w:sz w:val="30"/>
          <w:szCs w:val="30"/>
        </w:rPr>
      </w:pPr>
      <w:r w:rsidRPr="004A12E9">
        <w:rPr>
          <w:caps/>
          <w:sz w:val="30"/>
          <w:szCs w:val="30"/>
        </w:rPr>
        <w:t>РАЗМЕЩЕ</w:t>
      </w:r>
      <w:r w:rsidR="00B568E6" w:rsidRPr="004A12E9">
        <w:rPr>
          <w:caps/>
          <w:sz w:val="30"/>
          <w:szCs w:val="30"/>
        </w:rPr>
        <w:t xml:space="preserve">НИЯ И СОДЕРЖАНИЯ </w:t>
      </w:r>
    </w:p>
    <w:p w:rsidR="00B86925" w:rsidRPr="004A12E9" w:rsidRDefault="00B568E6" w:rsidP="00B86925">
      <w:pPr>
        <w:pStyle w:val="ConsPlusTitle"/>
        <w:jc w:val="center"/>
        <w:rPr>
          <w:caps/>
          <w:sz w:val="30"/>
          <w:szCs w:val="30"/>
        </w:rPr>
      </w:pPr>
      <w:r w:rsidRPr="004A12E9">
        <w:rPr>
          <w:caps/>
          <w:sz w:val="30"/>
          <w:szCs w:val="30"/>
        </w:rPr>
        <w:t>ИНФОРМАЦИОННЫХ</w:t>
      </w:r>
      <w:r w:rsidR="003B45CA">
        <w:rPr>
          <w:caps/>
          <w:sz w:val="30"/>
          <w:szCs w:val="30"/>
        </w:rPr>
        <w:t xml:space="preserve"> </w:t>
      </w:r>
      <w:r w:rsidR="00B86925" w:rsidRPr="004A12E9">
        <w:rPr>
          <w:caps/>
          <w:sz w:val="30"/>
          <w:szCs w:val="30"/>
        </w:rPr>
        <w:t>КОНСТРУКЦИЙ</w:t>
      </w:r>
    </w:p>
    <w:p w:rsidR="00B568E6" w:rsidRPr="004A12E9" w:rsidRDefault="00B568E6" w:rsidP="00B568E6">
      <w:pPr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  <w:r w:rsidRPr="004A12E9">
        <w:rPr>
          <w:rFonts w:ascii="Arial" w:hAnsi="Arial" w:cs="Arial"/>
          <w:b/>
          <w:caps/>
          <w:sz w:val="30"/>
          <w:szCs w:val="30"/>
        </w:rPr>
        <w:t>кумарей</w:t>
      </w:r>
      <w:r w:rsidRPr="004A12E9">
        <w:rPr>
          <w:rFonts w:ascii="Arial" w:hAnsi="Arial" w:cs="Arial"/>
          <w:b/>
          <w:sz w:val="30"/>
          <w:szCs w:val="30"/>
        </w:rPr>
        <w:t>СКОГО МУНИЦИПАЛЬНОГО ОБРАЗОВАНИЯ</w:t>
      </w:r>
    </w:p>
    <w:p w:rsidR="00B568E6" w:rsidRPr="004A12E9" w:rsidRDefault="00B568E6" w:rsidP="00B568E6">
      <w:pPr>
        <w:spacing w:line="240" w:lineRule="atLeast"/>
        <w:jc w:val="center"/>
        <w:rPr>
          <w:rFonts w:ascii="Arial" w:hAnsi="Arial" w:cs="Arial"/>
          <w:b/>
          <w:sz w:val="30"/>
          <w:szCs w:val="30"/>
        </w:rPr>
      </w:pPr>
    </w:p>
    <w:p w:rsidR="00B568E6" w:rsidRPr="004A12E9" w:rsidRDefault="00B86925" w:rsidP="00550ADB">
      <w:pPr>
        <w:pStyle w:val="ConsPlusNormal"/>
        <w:jc w:val="center"/>
        <w:outlineLvl w:val="1"/>
        <w:rPr>
          <w:sz w:val="24"/>
          <w:szCs w:val="24"/>
        </w:rPr>
      </w:pPr>
      <w:r w:rsidRPr="004A12E9">
        <w:rPr>
          <w:sz w:val="24"/>
          <w:szCs w:val="24"/>
        </w:rPr>
        <w:t>I. Общие положения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1.1. Настоящие Правила размещения и содержания информационных конструкций на территории</w:t>
      </w:r>
      <w:r w:rsidR="00646BB0" w:rsidRPr="004A12E9">
        <w:rPr>
          <w:sz w:val="24"/>
          <w:szCs w:val="24"/>
        </w:rPr>
        <w:t xml:space="preserve"> </w:t>
      </w:r>
      <w:r w:rsidR="00A30CF5">
        <w:rPr>
          <w:sz w:val="24"/>
          <w:szCs w:val="24"/>
        </w:rPr>
        <w:t>сельского поселения Коноваловского</w:t>
      </w:r>
      <w:r w:rsidR="00D25657" w:rsidRPr="004A12E9">
        <w:rPr>
          <w:sz w:val="24"/>
          <w:szCs w:val="24"/>
        </w:rPr>
        <w:t xml:space="preserve"> </w:t>
      </w:r>
      <w:r w:rsidR="00646BB0" w:rsidRPr="004A12E9">
        <w:rPr>
          <w:sz w:val="24"/>
          <w:szCs w:val="24"/>
        </w:rPr>
        <w:t>муниципального образования</w:t>
      </w:r>
      <w:r w:rsidRPr="004A12E9">
        <w:rPr>
          <w:sz w:val="24"/>
          <w:szCs w:val="24"/>
        </w:rPr>
        <w:t xml:space="preserve"> (далее - Правила) определяют виды информационных констр</w:t>
      </w:r>
      <w:r w:rsidR="00646BB0" w:rsidRPr="004A12E9">
        <w:rPr>
          <w:sz w:val="24"/>
          <w:szCs w:val="24"/>
        </w:rPr>
        <w:t xml:space="preserve">укций, размещаемых </w:t>
      </w:r>
      <w:r w:rsidR="005618D0" w:rsidRPr="004A12E9">
        <w:rPr>
          <w:sz w:val="24"/>
          <w:szCs w:val="24"/>
        </w:rPr>
        <w:t>в поселении</w:t>
      </w:r>
      <w:r w:rsidRPr="004A12E9">
        <w:rPr>
          <w:sz w:val="24"/>
          <w:szCs w:val="24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</w:t>
      </w:r>
      <w:r w:rsidR="00C147AE" w:rsidRPr="004A12E9">
        <w:rPr>
          <w:sz w:val="24"/>
          <w:szCs w:val="24"/>
        </w:rPr>
        <w:t xml:space="preserve"> №1</w:t>
      </w:r>
      <w:r w:rsidRPr="004A12E9">
        <w:rPr>
          <w:sz w:val="24"/>
          <w:szCs w:val="24"/>
        </w:rPr>
        <w:t xml:space="preserve"> к настоящим Правилам)</w:t>
      </w:r>
      <w:r w:rsidR="00C147AE" w:rsidRPr="004A12E9">
        <w:rPr>
          <w:sz w:val="24"/>
          <w:szCs w:val="24"/>
        </w:rPr>
        <w:t>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1.3. В </w:t>
      </w:r>
      <w:r w:rsidR="00A30CF5">
        <w:rPr>
          <w:sz w:val="24"/>
          <w:szCs w:val="24"/>
        </w:rPr>
        <w:t xml:space="preserve">Коноваловском </w:t>
      </w:r>
      <w:r w:rsidR="00646BB0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 xml:space="preserve">муниципальном </w:t>
      </w:r>
      <w:r w:rsidR="005618D0" w:rsidRPr="004A12E9">
        <w:rPr>
          <w:sz w:val="24"/>
          <w:szCs w:val="24"/>
        </w:rPr>
        <w:t>образовании осуществляется</w:t>
      </w:r>
      <w:r w:rsidRPr="004A12E9">
        <w:rPr>
          <w:sz w:val="24"/>
          <w:szCs w:val="24"/>
        </w:rPr>
        <w:t xml:space="preserve"> размещение информационных конструкций следующих видов: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2" w:name="Par44"/>
      <w:bookmarkEnd w:id="2"/>
      <w:r w:rsidRPr="004A12E9">
        <w:rPr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 w:rsidRPr="004A12E9">
        <w:rPr>
          <w:sz w:val="24"/>
          <w:szCs w:val="24"/>
        </w:rPr>
        <w:t>других объектов адресного хозяйства,</w:t>
      </w:r>
      <w:r w:rsidRPr="004A12E9">
        <w:rPr>
          <w:sz w:val="24"/>
          <w:szCs w:val="24"/>
        </w:rPr>
        <w:t xml:space="preserve"> а также километровых участков автодорог </w:t>
      </w:r>
      <w:r w:rsidR="00646BB0" w:rsidRPr="004A12E9">
        <w:rPr>
          <w:sz w:val="24"/>
          <w:szCs w:val="24"/>
        </w:rPr>
        <w:t>регионального</w:t>
      </w:r>
      <w:r w:rsidRPr="004A12E9">
        <w:rPr>
          <w:sz w:val="24"/>
          <w:szCs w:val="24"/>
        </w:rPr>
        <w:t xml:space="preserve"> и местного значения, указатели номеров домов.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3" w:name="Par45"/>
      <w:bookmarkEnd w:id="3"/>
      <w:r w:rsidRPr="004A12E9">
        <w:rPr>
          <w:sz w:val="24"/>
          <w:szCs w:val="24"/>
        </w:rPr>
        <w:t>1.3.2. Указатели территориального дел</w:t>
      </w:r>
      <w:r w:rsidR="00E927C9" w:rsidRPr="004A12E9">
        <w:rPr>
          <w:sz w:val="24"/>
          <w:szCs w:val="24"/>
        </w:rPr>
        <w:t>ения муниципального образования</w:t>
      </w:r>
      <w:r w:rsidRPr="004A12E9">
        <w:rPr>
          <w:sz w:val="24"/>
          <w:szCs w:val="24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1.3.3. Указатели (вывески) местоположения </w:t>
      </w:r>
      <w:r w:rsidR="005618D0" w:rsidRPr="004A12E9">
        <w:rPr>
          <w:sz w:val="24"/>
          <w:szCs w:val="24"/>
        </w:rPr>
        <w:t>органов местного</w:t>
      </w:r>
      <w:r w:rsidRPr="004A12E9">
        <w:rPr>
          <w:sz w:val="24"/>
          <w:szCs w:val="24"/>
        </w:rPr>
        <w:t xml:space="preserve"> </w:t>
      </w:r>
      <w:r w:rsidR="005618D0" w:rsidRPr="004A12E9">
        <w:rPr>
          <w:sz w:val="24"/>
          <w:szCs w:val="24"/>
        </w:rPr>
        <w:t>самоуправления, предприятий</w:t>
      </w:r>
      <w:r w:rsidRPr="004A12E9">
        <w:rPr>
          <w:sz w:val="24"/>
          <w:szCs w:val="24"/>
        </w:rPr>
        <w:t xml:space="preserve">, </w:t>
      </w:r>
      <w:r w:rsidR="005618D0" w:rsidRPr="004A12E9">
        <w:rPr>
          <w:sz w:val="24"/>
          <w:szCs w:val="24"/>
        </w:rPr>
        <w:t>учреждений в</w:t>
      </w:r>
      <w:r w:rsidRPr="004A12E9">
        <w:rPr>
          <w:sz w:val="24"/>
          <w:szCs w:val="24"/>
        </w:rPr>
        <w:t xml:space="preserve"> муниципальном образовании </w:t>
      </w:r>
      <w:r w:rsidR="00A30CF5">
        <w:rPr>
          <w:sz w:val="24"/>
          <w:szCs w:val="24"/>
        </w:rPr>
        <w:t>Коноваловского МО</w:t>
      </w:r>
      <w:r w:rsidR="00E95F2B" w:rsidRPr="004A12E9">
        <w:rPr>
          <w:sz w:val="24"/>
          <w:szCs w:val="24"/>
        </w:rPr>
        <w:t xml:space="preserve">, информационные </w:t>
      </w:r>
      <w:r w:rsidR="005618D0" w:rsidRPr="004A12E9">
        <w:rPr>
          <w:sz w:val="24"/>
          <w:szCs w:val="24"/>
        </w:rPr>
        <w:t>доски (</w:t>
      </w:r>
      <w:r w:rsidR="00E95F2B" w:rsidRPr="004A12E9">
        <w:rPr>
          <w:sz w:val="24"/>
          <w:szCs w:val="24"/>
        </w:rPr>
        <w:t xml:space="preserve">доски объявлений) </w:t>
      </w:r>
      <w:r w:rsidR="005618D0" w:rsidRPr="004A12E9">
        <w:rPr>
          <w:sz w:val="24"/>
          <w:szCs w:val="24"/>
        </w:rPr>
        <w:t>для размещения</w:t>
      </w:r>
      <w:r w:rsidR="00E95F2B" w:rsidRPr="004A12E9">
        <w:rPr>
          <w:sz w:val="24"/>
          <w:szCs w:val="24"/>
        </w:rPr>
        <w:t xml:space="preserve"> </w:t>
      </w:r>
      <w:r w:rsidR="005618D0" w:rsidRPr="004A12E9">
        <w:rPr>
          <w:sz w:val="24"/>
          <w:szCs w:val="24"/>
        </w:rPr>
        <w:t>информации для</w:t>
      </w:r>
      <w:r w:rsidR="00E95F2B" w:rsidRPr="004A12E9">
        <w:rPr>
          <w:sz w:val="24"/>
          <w:szCs w:val="24"/>
        </w:rPr>
        <w:t xml:space="preserve"> населения, не содержащей рекламу.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4" w:name="Par47"/>
      <w:bookmarkEnd w:id="4"/>
      <w:r w:rsidRPr="004A12E9">
        <w:rPr>
          <w:sz w:val="24"/>
          <w:szCs w:val="24"/>
        </w:rPr>
        <w:t xml:space="preserve">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7" w:tooltip="Закон РФ от 07.02.1992 N 2300-1 (ред. от 13.07.2015) &quot;О защите прав потребителей&quot;{КонсультантПлюс}" w:history="1">
        <w:r w:rsidRPr="004A12E9">
          <w:rPr>
            <w:sz w:val="24"/>
            <w:szCs w:val="24"/>
          </w:rPr>
          <w:t>Законом</w:t>
        </w:r>
      </w:hyperlink>
      <w:r w:rsidRPr="004A12E9">
        <w:rPr>
          <w:sz w:val="24"/>
          <w:szCs w:val="24"/>
        </w:rPr>
        <w:t xml:space="preserve"> Российской Федерации от 07.02.1992 N 2300-1 "О защите прав потребителей".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5" w:name="Par48"/>
      <w:bookmarkEnd w:id="5"/>
      <w:r w:rsidRPr="004A12E9">
        <w:rPr>
          <w:sz w:val="24"/>
          <w:szCs w:val="24"/>
        </w:rPr>
        <w:t xml:space="preserve">1.3.5. Информационные конструкции, содержащие сведения, предусмотренные </w:t>
      </w:r>
      <w:hyperlink r:id="rId8" w:tooltip="Закон РФ от 07.02.1992 N 2300-1 (ред. от 13.07.2015) &quot;О защите прав потребителей&quot;{КонсультантПлюс}" w:history="1">
        <w:r w:rsidRPr="004A12E9">
          <w:rPr>
            <w:sz w:val="24"/>
            <w:szCs w:val="24"/>
          </w:rPr>
          <w:t>Законом</w:t>
        </w:r>
      </w:hyperlink>
      <w:r w:rsidRPr="004A12E9">
        <w:rPr>
          <w:sz w:val="24"/>
          <w:szCs w:val="24"/>
        </w:rPr>
        <w:t xml:space="preserve"> Российской Федерации от 07.02.1992 N 2300-1 "О защите прав потребителей" (вывески).</w:t>
      </w:r>
    </w:p>
    <w:p w:rsidR="00E95F2B" w:rsidRPr="004A12E9" w:rsidRDefault="00B86925" w:rsidP="00550ADB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lastRenderedPageBreak/>
        <w:t xml:space="preserve">1.3.6.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пунктах 1.3.4</w:t>
        </w:r>
      </w:hyperlink>
      <w:r w:rsidRPr="004A12E9">
        <w:rPr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4A12E9">
          <w:rPr>
            <w:sz w:val="24"/>
            <w:szCs w:val="24"/>
          </w:rPr>
          <w:t>1.3.5</w:t>
        </w:r>
      </w:hyperlink>
      <w:r w:rsidRPr="004A12E9">
        <w:rPr>
          <w:sz w:val="24"/>
          <w:szCs w:val="24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 или ином вещном праве.</w:t>
      </w:r>
    </w:p>
    <w:p w:rsidR="00B86925" w:rsidRPr="004A12E9" w:rsidRDefault="00B86925" w:rsidP="00780ABB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  <w:r w:rsidR="00780ABB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 xml:space="preserve">Внешний вид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пунктах 1.3.4</w:t>
        </w:r>
      </w:hyperlink>
      <w:r w:rsidRPr="004A12E9">
        <w:rPr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4A12E9">
          <w:rPr>
            <w:sz w:val="24"/>
            <w:szCs w:val="24"/>
          </w:rPr>
          <w:t>1.3.5</w:t>
        </w:r>
      </w:hyperlink>
      <w:r w:rsidRPr="004A12E9">
        <w:rPr>
          <w:sz w:val="24"/>
          <w:szCs w:val="24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r w:rsidR="00141321">
        <w:rPr>
          <w:sz w:val="24"/>
          <w:szCs w:val="24"/>
        </w:rPr>
        <w:t>Коноваловского</w:t>
      </w:r>
      <w:r w:rsidR="00592695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сельского поселения видам, параметрам и характеристикам объектов благоустройства территории, для размещения которых не требуется получение</w:t>
      </w:r>
      <w:r w:rsidR="00891A54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 xml:space="preserve">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4A12E9">
          <w:rPr>
            <w:sz w:val="24"/>
            <w:szCs w:val="24"/>
          </w:rPr>
          <w:t>п. 3.3</w:t>
        </w:r>
      </w:hyperlink>
      <w:r w:rsidRPr="004A12E9">
        <w:rPr>
          <w:sz w:val="24"/>
          <w:szCs w:val="24"/>
        </w:rPr>
        <w:t xml:space="preserve"> настоящих Правил.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1.3.7.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Pr="004A12E9">
          <w:rPr>
            <w:sz w:val="24"/>
            <w:szCs w:val="24"/>
          </w:rPr>
          <w:t>пунктах 1.3.1</w:t>
        </w:r>
      </w:hyperlink>
      <w:r w:rsidRPr="004A12E9">
        <w:rPr>
          <w:sz w:val="24"/>
          <w:szCs w:val="24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Pr="004A12E9">
          <w:rPr>
            <w:sz w:val="24"/>
            <w:szCs w:val="24"/>
          </w:rPr>
          <w:t>1.3.2</w:t>
        </w:r>
      </w:hyperlink>
      <w:r w:rsidRPr="004A12E9">
        <w:rPr>
          <w:sz w:val="24"/>
          <w:szCs w:val="24"/>
        </w:rPr>
        <w:t xml:space="preserve"> настоящих Правил, администрацией </w:t>
      </w:r>
      <w:r w:rsidR="00141321">
        <w:rPr>
          <w:sz w:val="24"/>
          <w:szCs w:val="24"/>
        </w:rPr>
        <w:t>Коноваловского</w:t>
      </w:r>
      <w:r w:rsidR="00780ABB" w:rsidRPr="004A12E9">
        <w:rPr>
          <w:sz w:val="24"/>
          <w:szCs w:val="24"/>
        </w:rPr>
        <w:t xml:space="preserve"> муниципально</w:t>
      </w:r>
      <w:r w:rsidR="00780ABB">
        <w:rPr>
          <w:sz w:val="24"/>
          <w:szCs w:val="24"/>
        </w:rPr>
        <w:t>го</w:t>
      </w:r>
      <w:r w:rsidR="00780ABB" w:rsidRPr="004A12E9">
        <w:rPr>
          <w:sz w:val="24"/>
          <w:szCs w:val="24"/>
        </w:rPr>
        <w:t xml:space="preserve"> образовани</w:t>
      </w:r>
      <w:r w:rsidR="00780ABB">
        <w:rPr>
          <w:sz w:val="24"/>
          <w:szCs w:val="24"/>
        </w:rPr>
        <w:t>я</w:t>
      </w:r>
      <w:r w:rsidR="00780ABB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могут быть установлены типовые формы, а также принципы их размещения.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1.3.9. 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</w:t>
      </w:r>
      <w:r w:rsidR="00141321">
        <w:rPr>
          <w:sz w:val="24"/>
          <w:szCs w:val="24"/>
        </w:rPr>
        <w:t>Коноваловского</w:t>
      </w:r>
      <w:r w:rsidR="00E03022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муницип</w:t>
      </w:r>
      <w:r w:rsidR="00891A54" w:rsidRPr="004A12E9">
        <w:rPr>
          <w:sz w:val="24"/>
          <w:szCs w:val="24"/>
        </w:rPr>
        <w:t>ального образования</w:t>
      </w:r>
      <w:r w:rsidRPr="004A12E9">
        <w:rPr>
          <w:sz w:val="24"/>
          <w:szCs w:val="24"/>
        </w:rPr>
        <w:t xml:space="preserve">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пункте 1.3.4</w:t>
        </w:r>
      </w:hyperlink>
      <w:r w:rsidRPr="004A12E9">
        <w:rPr>
          <w:sz w:val="24"/>
          <w:szCs w:val="24"/>
        </w:rPr>
        <w:t xml:space="preserve"> настоящих Правил, на внешних поверхностях данных объектов, а также их типы и габариты (длина, ширина, высота и т.д.).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1.3.10. Информационные конструкции, размещаемые на территории сельского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B86925" w:rsidRDefault="00B86925" w:rsidP="00550ADB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пункте 1.3.4</w:t>
        </w:r>
      </w:hyperlink>
      <w:r w:rsidRPr="004A12E9">
        <w:rPr>
          <w:sz w:val="24"/>
          <w:szCs w:val="24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CB1B75" w:rsidRPr="004A12E9" w:rsidRDefault="00CB1B75" w:rsidP="00550ADB">
      <w:pPr>
        <w:pStyle w:val="ConsPlusNormal"/>
        <w:ind w:firstLine="540"/>
        <w:jc w:val="both"/>
        <w:rPr>
          <w:sz w:val="24"/>
          <w:szCs w:val="24"/>
        </w:rPr>
      </w:pPr>
    </w:p>
    <w:p w:rsidR="00B86925" w:rsidRDefault="00B86925" w:rsidP="00550ADB">
      <w:pPr>
        <w:pStyle w:val="ConsPlusNormal"/>
        <w:jc w:val="center"/>
        <w:outlineLvl w:val="1"/>
        <w:rPr>
          <w:sz w:val="24"/>
          <w:szCs w:val="24"/>
        </w:rPr>
      </w:pPr>
      <w:r w:rsidRPr="004A12E9">
        <w:rPr>
          <w:sz w:val="24"/>
          <w:szCs w:val="24"/>
        </w:rPr>
        <w:t>II. Требования к размещению информационных конструкций</w:t>
      </w:r>
    </w:p>
    <w:p w:rsidR="00CB1B75" w:rsidRPr="004A12E9" w:rsidRDefault="00CB1B75" w:rsidP="00550ADB">
      <w:pPr>
        <w:pStyle w:val="ConsPlusNormal"/>
        <w:jc w:val="center"/>
        <w:outlineLvl w:val="1"/>
        <w:rPr>
          <w:sz w:val="24"/>
          <w:szCs w:val="24"/>
        </w:rPr>
      </w:pP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6" w:name="Par60"/>
      <w:bookmarkEnd w:id="6"/>
      <w:r w:rsidRPr="004A12E9">
        <w:rPr>
          <w:sz w:val="24"/>
          <w:szCs w:val="24"/>
        </w:rPr>
        <w:t xml:space="preserve">2.1. На внешних поверхностях одного здания, строения, сооружения </w:t>
      </w:r>
      <w:r w:rsidRPr="004A12E9">
        <w:rPr>
          <w:sz w:val="24"/>
          <w:szCs w:val="24"/>
        </w:rPr>
        <w:lastRenderedPageBreak/>
        <w:t xml:space="preserve">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пункте 1.3.4</w:t>
        </w:r>
      </w:hyperlink>
      <w:r w:rsidRPr="004A12E9">
        <w:rPr>
          <w:sz w:val="24"/>
          <w:szCs w:val="24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7" w:name="Par64"/>
      <w:bookmarkEnd w:id="7"/>
      <w:r w:rsidRPr="004A12E9">
        <w:rPr>
          <w:sz w:val="24"/>
          <w:szCs w:val="24"/>
        </w:rPr>
        <w:t>2.</w:t>
      </w:r>
      <w:r w:rsidR="00E927C9" w:rsidRPr="004A12E9">
        <w:rPr>
          <w:sz w:val="24"/>
          <w:szCs w:val="24"/>
        </w:rPr>
        <w:t>2</w:t>
      </w:r>
      <w:r w:rsidRPr="004A12E9">
        <w:rPr>
          <w:sz w:val="24"/>
          <w:szCs w:val="24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пункте 1.3.4</w:t>
        </w:r>
      </w:hyperlink>
      <w:r w:rsidRPr="004A12E9">
        <w:rPr>
          <w:sz w:val="24"/>
          <w:szCs w:val="24"/>
        </w:rPr>
        <w:t xml:space="preserve"> настоящих Правил, на внешних поверхностях торговых, культурных объектов на территории сельского поселе</w:t>
      </w:r>
      <w:r w:rsidR="00E927C9" w:rsidRPr="004A12E9">
        <w:rPr>
          <w:sz w:val="24"/>
          <w:szCs w:val="24"/>
        </w:rPr>
        <w:t>н</w:t>
      </w:r>
      <w:r w:rsidRPr="004A12E9">
        <w:rPr>
          <w:sz w:val="24"/>
          <w:szCs w:val="24"/>
        </w:rPr>
        <w:t xml:space="preserve">ия осуществляется на основании дизайн-проекта,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4A12E9">
          <w:rPr>
            <w:sz w:val="24"/>
            <w:szCs w:val="24"/>
          </w:rPr>
          <w:t>пункта 3.3</w:t>
        </w:r>
      </w:hyperlink>
      <w:r w:rsidRPr="004A12E9">
        <w:rPr>
          <w:sz w:val="24"/>
          <w:szCs w:val="24"/>
        </w:rPr>
        <w:t xml:space="preserve"> настоящих Правил.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При этом указанный дизайн-проект должен содержать информацию и определять размещение всех информационных конструкций, размещаемых </w:t>
      </w:r>
      <w:r w:rsidR="005618D0" w:rsidRPr="004A12E9">
        <w:rPr>
          <w:sz w:val="24"/>
          <w:szCs w:val="24"/>
        </w:rPr>
        <w:t>на внешних поверхностях,</w:t>
      </w:r>
      <w:r w:rsidRPr="004A12E9">
        <w:rPr>
          <w:sz w:val="24"/>
          <w:szCs w:val="24"/>
        </w:rPr>
        <w:t xml:space="preserve"> указанных торговых и культурных объектов.</w:t>
      </w:r>
    </w:p>
    <w:p w:rsidR="00B86925" w:rsidRPr="004A12E9" w:rsidRDefault="00E927C9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2.3</w:t>
      </w:r>
      <w:r w:rsidR="00B86925" w:rsidRPr="004A12E9">
        <w:rPr>
          <w:sz w:val="24"/>
          <w:szCs w:val="24"/>
        </w:rPr>
        <w:t xml:space="preserve">. 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4A12E9">
          <w:rPr>
            <w:sz w:val="24"/>
            <w:szCs w:val="24"/>
          </w:rPr>
          <w:t>пункте 1.3.4</w:t>
        </w:r>
      </w:hyperlink>
      <w:r w:rsidR="00B86925" w:rsidRPr="004A12E9">
        <w:rPr>
          <w:sz w:val="24"/>
          <w:szCs w:val="24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 w:rsidRPr="004A12E9">
        <w:rPr>
          <w:sz w:val="24"/>
          <w:szCs w:val="24"/>
        </w:rPr>
        <w:t xml:space="preserve">й конструкции (п. 1 приложения </w:t>
      </w:r>
      <w:r w:rsidR="00B86925" w:rsidRPr="004A12E9">
        <w:rPr>
          <w:sz w:val="24"/>
          <w:szCs w:val="24"/>
        </w:rPr>
        <w:t>).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2.4</w:t>
      </w:r>
      <w:r w:rsidR="00B86925" w:rsidRPr="004A12E9">
        <w:rPr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4A12E9">
          <w:rPr>
            <w:sz w:val="24"/>
            <w:szCs w:val="24"/>
          </w:rPr>
          <w:t>пункте 1.3.4</w:t>
        </w:r>
      </w:hyperlink>
      <w:r w:rsidR="00B86925" w:rsidRPr="004A12E9">
        <w:rPr>
          <w:sz w:val="24"/>
          <w:szCs w:val="24"/>
        </w:rPr>
        <w:t xml:space="preserve"> настоящих Правил, на плоских участках фасада, свободных от архитектурных элементов, исключи</w:t>
      </w:r>
      <w:r w:rsidR="00E927C9" w:rsidRPr="004A12E9">
        <w:rPr>
          <w:sz w:val="24"/>
          <w:szCs w:val="24"/>
        </w:rPr>
        <w:t xml:space="preserve">тельно в пределах площади </w:t>
      </w:r>
      <w:r w:rsidR="00B86925" w:rsidRPr="004A12E9">
        <w:rPr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 w:rsidRPr="004A12E9">
        <w:rPr>
          <w:sz w:val="24"/>
          <w:szCs w:val="24"/>
        </w:rPr>
        <w:t xml:space="preserve">ями помещений (п. 2 приложения </w:t>
      </w:r>
      <w:r w:rsidR="00B86925" w:rsidRPr="004A12E9">
        <w:rPr>
          <w:sz w:val="24"/>
          <w:szCs w:val="24"/>
        </w:rPr>
        <w:t>).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2.5</w:t>
      </w:r>
      <w:r w:rsidR="00B86925" w:rsidRPr="004A12E9">
        <w:rPr>
          <w:sz w:val="24"/>
          <w:szCs w:val="24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 w:rsidRPr="004A12E9">
        <w:rPr>
          <w:sz w:val="24"/>
          <w:szCs w:val="24"/>
        </w:rPr>
        <w:t>овне, высоте) (п. 2 приложения</w:t>
      </w:r>
      <w:r w:rsidR="00B86925" w:rsidRPr="004A12E9">
        <w:rPr>
          <w:sz w:val="24"/>
          <w:szCs w:val="24"/>
        </w:rPr>
        <w:t>).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2.6</w:t>
      </w:r>
      <w:r w:rsidR="00B86925" w:rsidRPr="004A12E9">
        <w:rPr>
          <w:sz w:val="24"/>
          <w:szCs w:val="24"/>
        </w:rPr>
        <w:t>. Информационные конструкции могут состоять из следую</w:t>
      </w:r>
      <w:r w:rsidRPr="004A12E9">
        <w:rPr>
          <w:sz w:val="24"/>
          <w:szCs w:val="24"/>
        </w:rPr>
        <w:t>щих элементов (п. 1 приложения</w:t>
      </w:r>
      <w:r w:rsidR="00B86925" w:rsidRPr="004A12E9">
        <w:rPr>
          <w:sz w:val="24"/>
          <w:szCs w:val="24"/>
        </w:rPr>
        <w:t>):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информационное поле (текстовая часть);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декоративно-художественные элементы.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2.7</w:t>
      </w:r>
      <w:r w:rsidR="00B86925" w:rsidRPr="004A12E9">
        <w:rPr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2.8</w:t>
      </w:r>
      <w:r w:rsidR="00B86925" w:rsidRPr="004A12E9">
        <w:rPr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- настенные конструкции размещаются над входом или окнами (витринами) помещений,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пункте 1.3.4</w:t>
        </w:r>
      </w:hyperlink>
      <w:r w:rsidRPr="004A12E9">
        <w:rPr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8" w:name="Par77"/>
      <w:bookmarkEnd w:id="8"/>
      <w:r w:rsidRPr="004A12E9">
        <w:rPr>
          <w:sz w:val="24"/>
          <w:szCs w:val="24"/>
        </w:rPr>
        <w:t xml:space="preserve">- максимальный размер настенных конструкций, размещаемых </w:t>
      </w:r>
      <w:r w:rsidRPr="004A12E9">
        <w:rPr>
          <w:sz w:val="24"/>
          <w:szCs w:val="24"/>
        </w:rPr>
        <w:lastRenderedPageBreak/>
        <w:t>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4A12E9">
        <w:rPr>
          <w:sz w:val="24"/>
          <w:szCs w:val="24"/>
        </w:rPr>
        <w:t>ысоту фриза.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 w:rsidRPr="004A12E9">
        <w:rPr>
          <w:sz w:val="24"/>
          <w:szCs w:val="24"/>
        </w:rPr>
        <w:t>но на конструкции козырька (п. 4 приложения</w:t>
      </w:r>
      <w:r w:rsidRPr="004A12E9">
        <w:rPr>
          <w:sz w:val="24"/>
          <w:szCs w:val="24"/>
        </w:rPr>
        <w:t>).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2.9</w:t>
      </w:r>
      <w:r w:rsidR="00B86925" w:rsidRPr="004A12E9">
        <w:rPr>
          <w:sz w:val="24"/>
          <w:szCs w:val="24"/>
        </w:rPr>
        <w:t>. Консольные конструкции располагаются в одной горизон</w:t>
      </w:r>
      <w:r w:rsidRPr="004A12E9">
        <w:rPr>
          <w:sz w:val="24"/>
          <w:szCs w:val="24"/>
        </w:rPr>
        <w:t>тальной плоскости фасада</w:t>
      </w:r>
      <w:r w:rsidR="00B86925" w:rsidRPr="004A12E9">
        <w:rPr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4A12E9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rFonts w:ascii="Arial" w:hAnsi="Arial" w:cs="Arial"/>
          <w:sz w:val="24"/>
          <w:szCs w:val="24"/>
        </w:rPr>
      </w:pPr>
      <w:r w:rsidRPr="004A12E9">
        <w:rPr>
          <w:rFonts w:ascii="Arial" w:hAnsi="Arial" w:cs="Arial"/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 w:rsidRPr="004A12E9">
        <w:rPr>
          <w:rFonts w:ascii="Arial" w:hAnsi="Arial" w:cs="Arial"/>
          <w:sz w:val="24"/>
          <w:szCs w:val="24"/>
        </w:rPr>
        <w:t xml:space="preserve">ия не может превышать 1 м (п. 5 </w:t>
      </w:r>
      <w:r w:rsidR="005618D0" w:rsidRPr="004A12E9">
        <w:rPr>
          <w:rFonts w:ascii="Arial" w:hAnsi="Arial" w:cs="Arial"/>
          <w:sz w:val="24"/>
          <w:szCs w:val="24"/>
        </w:rPr>
        <w:t>приложения)</w:t>
      </w:r>
      <w:r w:rsidR="005B258B" w:rsidRPr="004A12E9">
        <w:rPr>
          <w:rFonts w:ascii="Arial" w:hAnsi="Arial" w:cs="Arial"/>
          <w:sz w:val="24"/>
          <w:szCs w:val="24"/>
        </w:rPr>
        <w:t xml:space="preserve"> поверхностей объекта.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</w:t>
      </w:r>
      <w:r w:rsidR="005B258B" w:rsidRPr="004A12E9">
        <w:rPr>
          <w:sz w:val="24"/>
          <w:szCs w:val="24"/>
        </w:rPr>
        <w:t>0</w:t>
      </w:r>
      <w:r w:rsidRPr="004A12E9">
        <w:rPr>
          <w:sz w:val="24"/>
          <w:szCs w:val="24"/>
        </w:rPr>
        <w:t>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4A12E9" w:rsidRDefault="00891A54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непосредственно на остекление</w:t>
      </w:r>
      <w:r w:rsidR="00B86925" w:rsidRPr="004A12E9">
        <w:rPr>
          <w:sz w:val="24"/>
          <w:szCs w:val="24"/>
        </w:rPr>
        <w:t xml:space="preserve">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 w:rsidRPr="004A12E9">
        <w:rPr>
          <w:sz w:val="24"/>
          <w:szCs w:val="24"/>
        </w:rPr>
        <w:t xml:space="preserve">превышать в высоту 0,15 м (п. 6 </w:t>
      </w:r>
      <w:r w:rsidR="005618D0" w:rsidRPr="004A12E9">
        <w:rPr>
          <w:sz w:val="24"/>
          <w:szCs w:val="24"/>
        </w:rPr>
        <w:t>приложения)</w:t>
      </w:r>
      <w:r w:rsidR="00B86925" w:rsidRPr="004A12E9">
        <w:rPr>
          <w:sz w:val="24"/>
          <w:szCs w:val="24"/>
        </w:rPr>
        <w:t>;</w:t>
      </w:r>
    </w:p>
    <w:p w:rsidR="005B258B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r w:rsidR="005B258B" w:rsidRPr="004A12E9">
        <w:rPr>
          <w:sz w:val="24"/>
          <w:szCs w:val="24"/>
        </w:rPr>
        <w:t>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2.11</w:t>
      </w:r>
      <w:r w:rsidR="00B86925" w:rsidRPr="004A12E9">
        <w:rPr>
          <w:sz w:val="24"/>
          <w:szCs w:val="24"/>
        </w:rPr>
        <w:t xml:space="preserve">. 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4A12E9">
          <w:rPr>
            <w:sz w:val="24"/>
            <w:szCs w:val="24"/>
          </w:rPr>
          <w:t>пункте 1.3.4</w:t>
        </w:r>
      </w:hyperlink>
      <w:r w:rsidR="00B86925" w:rsidRPr="004A12E9">
        <w:rPr>
          <w:sz w:val="24"/>
          <w:szCs w:val="24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4A12E9">
          <w:rPr>
            <w:sz w:val="24"/>
            <w:szCs w:val="24"/>
          </w:rPr>
          <w:t>пунктом 3.3</w:t>
        </w:r>
      </w:hyperlink>
      <w:r w:rsidR="00B86925" w:rsidRPr="004A12E9">
        <w:rPr>
          <w:sz w:val="24"/>
          <w:szCs w:val="24"/>
        </w:rPr>
        <w:t xml:space="preserve"> настоящих Правил.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2.12</w:t>
      </w:r>
      <w:r w:rsidR="00B86925" w:rsidRPr="004A12E9">
        <w:rPr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4A12E9">
          <w:rPr>
            <w:sz w:val="24"/>
            <w:szCs w:val="24"/>
          </w:rPr>
          <w:t>пунктах 1.3.4</w:t>
        </w:r>
      </w:hyperlink>
      <w:r w:rsidR="00B86925" w:rsidRPr="004A12E9">
        <w:rPr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4A12E9">
          <w:rPr>
            <w:sz w:val="24"/>
            <w:szCs w:val="24"/>
          </w:rPr>
          <w:t>1.3.5</w:t>
        </w:r>
      </w:hyperlink>
      <w:r w:rsidR="00B86925" w:rsidRPr="004A12E9">
        <w:rPr>
          <w:sz w:val="24"/>
          <w:szCs w:val="24"/>
        </w:rPr>
        <w:t xml:space="preserve"> настоящих Правил, устанавливаемых на нестационарных торговых объектах, определяются типовыми архитектурными решениями нестационарных торговых объектов.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2.13</w:t>
      </w:r>
      <w:r w:rsidR="00B86925" w:rsidRPr="004A12E9">
        <w:rPr>
          <w:sz w:val="24"/>
          <w:szCs w:val="24"/>
        </w:rPr>
        <w:t xml:space="preserve">. 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4A12E9">
          <w:rPr>
            <w:sz w:val="24"/>
            <w:szCs w:val="24"/>
          </w:rPr>
          <w:t>пункте 1.3.5</w:t>
        </w:r>
      </w:hyperlink>
      <w:r w:rsidR="00B86925" w:rsidRPr="004A12E9">
        <w:rPr>
          <w:sz w:val="24"/>
          <w:szCs w:val="24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Для одной организации, индивидуального предпринимателя на одном объекте </w:t>
      </w:r>
      <w:r w:rsidRPr="004A12E9">
        <w:rPr>
          <w:sz w:val="24"/>
          <w:szCs w:val="24"/>
        </w:rPr>
        <w:lastRenderedPageBreak/>
        <w:t>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не более 0,60 м по длине;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не более 0,40 м по высоте.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Вывески могут иметь внутреннюю подсветку.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В случае размещения в одном объекте нескольких организаций, индивидуальных предпринимателей общая площадь вывески(ок),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вывески(ок) более 2 кв. м ее (их) размещение осуществляется согласно дизайн-проекту,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4A12E9">
          <w:rPr>
            <w:sz w:val="24"/>
            <w:szCs w:val="24"/>
          </w:rPr>
          <w:t>пунктом 3.3</w:t>
        </w:r>
      </w:hyperlink>
      <w:r w:rsidRPr="004A12E9">
        <w:rPr>
          <w:sz w:val="24"/>
          <w:szCs w:val="24"/>
        </w:rPr>
        <w:t xml:space="preserve"> настоящих Правил.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При этом размеры указанных вывесок не могут превышать: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- 0,30 м по длине;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- 0,20 м по высоте.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не более четырех.</w:t>
      </w:r>
    </w:p>
    <w:p w:rsidR="00B86925" w:rsidRPr="004A12E9" w:rsidRDefault="00B86925" w:rsidP="0059269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Размещение вывесок на (в) оконных проемах не допускается</w:t>
      </w:r>
      <w:r w:rsidR="00592695" w:rsidRPr="004A12E9">
        <w:rPr>
          <w:sz w:val="24"/>
          <w:szCs w:val="24"/>
        </w:rPr>
        <w:t>.</w:t>
      </w:r>
    </w:p>
    <w:p w:rsidR="005B258B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2.14</w:t>
      </w:r>
      <w:r w:rsidR="00B86925" w:rsidRPr="004A12E9">
        <w:rPr>
          <w:sz w:val="24"/>
          <w:szCs w:val="24"/>
        </w:rPr>
        <w:t>. При размещении информационных конструкций на внешних поверхностях зда</w:t>
      </w:r>
      <w:r w:rsidRPr="004A12E9">
        <w:rPr>
          <w:sz w:val="24"/>
          <w:szCs w:val="24"/>
        </w:rPr>
        <w:t>ний, строений, сооружений, запрещается: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вертикальный порядок расположения букв на информационном поле информационной конструкции;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полное или частичное перекрытие оконных и дверных проемов, а также витражей и витрин;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в оконных проемах;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на кровлях, лоджиях и балконах;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перекрытие указателей наименований улиц и номеров домов;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lastRenderedPageBreak/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4A12E9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2.15</w:t>
      </w:r>
      <w:r w:rsidR="00B86925" w:rsidRPr="004A12E9">
        <w:rPr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т.д.</w:t>
      </w:r>
      <w:r w:rsidRPr="004A12E9">
        <w:rPr>
          <w:sz w:val="24"/>
          <w:szCs w:val="24"/>
        </w:rPr>
        <w:t>.</w:t>
      </w:r>
    </w:p>
    <w:p w:rsidR="00B86925" w:rsidRDefault="005B258B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2.16</w:t>
      </w:r>
      <w:r w:rsidR="00B86925" w:rsidRPr="004A12E9">
        <w:rPr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 w:rsidRPr="004A12E9">
        <w:rPr>
          <w:sz w:val="24"/>
          <w:szCs w:val="24"/>
        </w:rPr>
        <w:t>конструкций - штендеров .</w:t>
      </w:r>
    </w:p>
    <w:p w:rsidR="003B45CA" w:rsidRPr="004A12E9" w:rsidRDefault="003B45CA" w:rsidP="00B86925">
      <w:pPr>
        <w:pStyle w:val="ConsPlusNormal"/>
        <w:ind w:firstLine="540"/>
        <w:jc w:val="both"/>
        <w:rPr>
          <w:sz w:val="24"/>
          <w:szCs w:val="24"/>
        </w:rPr>
      </w:pPr>
    </w:p>
    <w:p w:rsidR="00B86925" w:rsidRDefault="00B86925" w:rsidP="00592695">
      <w:pPr>
        <w:pStyle w:val="ConsPlusNormal"/>
        <w:jc w:val="center"/>
        <w:outlineLvl w:val="1"/>
        <w:rPr>
          <w:sz w:val="24"/>
          <w:szCs w:val="24"/>
        </w:rPr>
      </w:pPr>
      <w:r w:rsidRPr="004A12E9">
        <w:rPr>
          <w:sz w:val="24"/>
          <w:szCs w:val="24"/>
        </w:rPr>
        <w:t>III. Уведомление о размещении информационных конструкций</w:t>
      </w:r>
    </w:p>
    <w:p w:rsidR="003B45CA" w:rsidRPr="004A12E9" w:rsidRDefault="003B45CA" w:rsidP="00592695">
      <w:pPr>
        <w:pStyle w:val="ConsPlusNormal"/>
        <w:jc w:val="center"/>
        <w:outlineLvl w:val="1"/>
        <w:rPr>
          <w:sz w:val="24"/>
          <w:szCs w:val="24"/>
        </w:rPr>
      </w:pP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3.1. Организация, юридическое лицо, индивидуальный предприниматель не позднее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4A12E9">
          <w:rPr>
            <w:sz w:val="24"/>
            <w:szCs w:val="24"/>
          </w:rPr>
          <w:t>подпункте 1.3.4</w:t>
        </w:r>
      </w:hyperlink>
      <w:r w:rsidRPr="004A12E9">
        <w:rPr>
          <w:sz w:val="24"/>
          <w:szCs w:val="24"/>
        </w:rPr>
        <w:t xml:space="preserve"> настоящих Правил, обязаны направить в администрацию муниципального образования </w:t>
      </w:r>
      <w:r w:rsidR="00141321">
        <w:rPr>
          <w:sz w:val="24"/>
          <w:szCs w:val="24"/>
        </w:rPr>
        <w:t>Коноваловского</w:t>
      </w:r>
      <w:r w:rsidR="00592695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сельское поселение соответствующее уведомление.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3.2. Уведомление должно содержать: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К уведомлению также прилагается: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4A12E9" w:rsidRDefault="00B86925" w:rsidP="005B258B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- графические материалы: фотомонтаж (графическая </w:t>
      </w:r>
      <w:r w:rsidR="00141321" w:rsidRPr="004A12E9">
        <w:rPr>
          <w:sz w:val="24"/>
          <w:szCs w:val="24"/>
        </w:rPr>
        <w:t xml:space="preserve"> </w:t>
      </w:r>
      <w:r w:rsidR="00141321">
        <w:rPr>
          <w:sz w:val="24"/>
          <w:szCs w:val="24"/>
        </w:rPr>
        <w:t>в</w:t>
      </w:r>
      <w:r w:rsidR="00141321" w:rsidRPr="004A12E9">
        <w:rPr>
          <w:sz w:val="24"/>
          <w:szCs w:val="24"/>
        </w:rPr>
        <w:t>рисовка</w:t>
      </w:r>
      <w:r w:rsidRPr="004A12E9">
        <w:rPr>
          <w:sz w:val="24"/>
          <w:szCs w:val="24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врисовки конструкции на фотографии с соблюдением пропорций объектов.</w:t>
      </w:r>
      <w:r w:rsidR="00960AA1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Фотофиксацию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- дизайн-проект (при наличии).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bookmarkStart w:id="9" w:name="Par161"/>
      <w:bookmarkEnd w:id="9"/>
      <w:r w:rsidRPr="004A12E9">
        <w:rPr>
          <w:sz w:val="24"/>
          <w:szCs w:val="24"/>
        </w:rPr>
        <w:t xml:space="preserve">3.3. В случае размещения информационных конструкций </w:t>
      </w:r>
      <w:r w:rsidR="005618D0" w:rsidRPr="004A12E9">
        <w:rPr>
          <w:sz w:val="24"/>
          <w:szCs w:val="24"/>
        </w:rPr>
        <w:t>согласно дизайну</w:t>
      </w:r>
      <w:r w:rsidR="00592695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-</w:t>
      </w:r>
      <w:r w:rsidR="005618D0" w:rsidRPr="004A12E9">
        <w:rPr>
          <w:sz w:val="24"/>
          <w:szCs w:val="24"/>
        </w:rPr>
        <w:t>проекту,</w:t>
      </w:r>
      <w:r w:rsidRPr="004A12E9">
        <w:rPr>
          <w:sz w:val="24"/>
          <w:szCs w:val="24"/>
        </w:rPr>
        <w:t xml:space="preserve"> данный дизайн-проект подлежит согласованию с адми</w:t>
      </w:r>
      <w:r w:rsidR="00E26B97" w:rsidRPr="004A12E9">
        <w:rPr>
          <w:sz w:val="24"/>
          <w:szCs w:val="24"/>
        </w:rPr>
        <w:t xml:space="preserve">нистрацией </w:t>
      </w:r>
      <w:r w:rsidR="00141321">
        <w:rPr>
          <w:sz w:val="24"/>
          <w:szCs w:val="24"/>
        </w:rPr>
        <w:t>Коноваловского</w:t>
      </w:r>
      <w:r w:rsidR="005618D0" w:rsidRPr="004A12E9">
        <w:rPr>
          <w:sz w:val="24"/>
          <w:szCs w:val="24"/>
        </w:rPr>
        <w:t xml:space="preserve"> сельского</w:t>
      </w:r>
      <w:r w:rsidR="00E26B97" w:rsidRPr="004A12E9">
        <w:rPr>
          <w:sz w:val="24"/>
          <w:szCs w:val="24"/>
        </w:rPr>
        <w:t xml:space="preserve"> поселения.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3.4.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4A12E9">
          <w:rPr>
            <w:sz w:val="24"/>
            <w:szCs w:val="24"/>
          </w:rPr>
          <w:t>подпункте 1.3.5</w:t>
        </w:r>
      </w:hyperlink>
      <w:r w:rsidRPr="004A12E9">
        <w:rPr>
          <w:sz w:val="24"/>
          <w:szCs w:val="24"/>
        </w:rPr>
        <w:t xml:space="preserve"> настоящих Правил.</w:t>
      </w:r>
    </w:p>
    <w:p w:rsidR="00B86925" w:rsidRDefault="00B86925" w:rsidP="0059269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3.5. Прохождение процедуры уведомления размещения информационных конструкций или согласования дизайн</w:t>
      </w:r>
      <w:r w:rsidR="00592695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-</w:t>
      </w:r>
      <w:r w:rsidR="00592695" w:rsidRPr="004A12E9">
        <w:rPr>
          <w:sz w:val="24"/>
          <w:szCs w:val="24"/>
        </w:rPr>
        <w:t xml:space="preserve"> </w:t>
      </w:r>
      <w:r w:rsidRPr="004A12E9">
        <w:rPr>
          <w:sz w:val="24"/>
          <w:szCs w:val="24"/>
        </w:rPr>
        <w:t>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3B45CA" w:rsidRDefault="003B45CA" w:rsidP="00592695">
      <w:pPr>
        <w:pStyle w:val="ConsPlusNormal"/>
        <w:ind w:firstLine="540"/>
        <w:jc w:val="both"/>
        <w:rPr>
          <w:sz w:val="24"/>
          <w:szCs w:val="24"/>
        </w:rPr>
      </w:pPr>
    </w:p>
    <w:p w:rsidR="003B45CA" w:rsidRDefault="003B45CA" w:rsidP="00592695">
      <w:pPr>
        <w:pStyle w:val="ConsPlusNormal"/>
        <w:ind w:firstLine="540"/>
        <w:jc w:val="both"/>
        <w:rPr>
          <w:sz w:val="24"/>
          <w:szCs w:val="24"/>
        </w:rPr>
      </w:pPr>
    </w:p>
    <w:p w:rsidR="003B45CA" w:rsidRDefault="003B45CA" w:rsidP="00592695">
      <w:pPr>
        <w:pStyle w:val="ConsPlusNormal"/>
        <w:ind w:firstLine="540"/>
        <w:jc w:val="both"/>
        <w:rPr>
          <w:sz w:val="24"/>
          <w:szCs w:val="24"/>
        </w:rPr>
      </w:pPr>
    </w:p>
    <w:p w:rsidR="003B45CA" w:rsidRPr="004A12E9" w:rsidRDefault="003B45CA" w:rsidP="00592695">
      <w:pPr>
        <w:pStyle w:val="ConsPlusNormal"/>
        <w:ind w:firstLine="540"/>
        <w:jc w:val="both"/>
        <w:rPr>
          <w:sz w:val="24"/>
          <w:szCs w:val="24"/>
        </w:rPr>
      </w:pPr>
    </w:p>
    <w:p w:rsidR="00B86925" w:rsidRDefault="00B86925" w:rsidP="00592695">
      <w:pPr>
        <w:pStyle w:val="ConsPlusNormal"/>
        <w:jc w:val="center"/>
        <w:outlineLvl w:val="1"/>
        <w:rPr>
          <w:sz w:val="24"/>
          <w:szCs w:val="24"/>
        </w:rPr>
      </w:pPr>
      <w:r w:rsidRPr="004A12E9">
        <w:rPr>
          <w:sz w:val="24"/>
          <w:szCs w:val="24"/>
        </w:rPr>
        <w:lastRenderedPageBreak/>
        <w:t>IV. Требования к содержанию информационных конструкций</w:t>
      </w:r>
    </w:p>
    <w:p w:rsidR="003B45CA" w:rsidRPr="004A12E9" w:rsidRDefault="003B45CA" w:rsidP="00592695">
      <w:pPr>
        <w:pStyle w:val="ConsPlusNormal"/>
        <w:jc w:val="center"/>
        <w:outlineLvl w:val="1"/>
        <w:rPr>
          <w:sz w:val="24"/>
          <w:szCs w:val="24"/>
        </w:rPr>
      </w:pP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 xml:space="preserve">4.2. Не допускается наличие на информационных конструкциях механических повреждений, </w:t>
      </w:r>
      <w:r w:rsidR="004A12E9" w:rsidRPr="004A12E9">
        <w:rPr>
          <w:sz w:val="24"/>
          <w:szCs w:val="24"/>
        </w:rPr>
        <w:t>прорывов,</w:t>
      </w:r>
      <w:r w:rsidRPr="004A12E9">
        <w:rPr>
          <w:sz w:val="24"/>
          <w:szCs w:val="24"/>
        </w:rPr>
        <w:t xml:space="preserve"> размещаемых на них полотен, а также нарушение целостности конструкции.</w:t>
      </w:r>
    </w:p>
    <w:p w:rsidR="00B86925" w:rsidRPr="004A12E9" w:rsidRDefault="00B86925" w:rsidP="00B86925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4A12E9" w:rsidRDefault="00B86925" w:rsidP="00A55878">
      <w:pPr>
        <w:pStyle w:val="ConsPlusNormal"/>
        <w:ind w:firstLine="540"/>
        <w:jc w:val="both"/>
        <w:rPr>
          <w:sz w:val="24"/>
          <w:szCs w:val="24"/>
        </w:rPr>
      </w:pPr>
      <w:r w:rsidRPr="004A12E9">
        <w:rPr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4A12E9" w:rsidRPr="004A12E9" w:rsidRDefault="004A12E9" w:rsidP="00A55878">
      <w:pPr>
        <w:pStyle w:val="ConsPlusNormal"/>
        <w:ind w:firstLine="540"/>
        <w:jc w:val="both"/>
        <w:rPr>
          <w:sz w:val="24"/>
          <w:szCs w:val="24"/>
        </w:rPr>
      </w:pPr>
    </w:p>
    <w:p w:rsidR="00B86925" w:rsidRPr="004A12E9" w:rsidRDefault="00B86925" w:rsidP="00B86925">
      <w:pPr>
        <w:pStyle w:val="ConsPlusNormal"/>
        <w:jc w:val="center"/>
        <w:outlineLvl w:val="1"/>
        <w:rPr>
          <w:sz w:val="24"/>
          <w:szCs w:val="24"/>
        </w:rPr>
      </w:pPr>
      <w:r w:rsidRPr="004A12E9">
        <w:rPr>
          <w:sz w:val="24"/>
          <w:szCs w:val="24"/>
        </w:rPr>
        <w:t>V. Ответственность за нарушение требований Правил размещения</w:t>
      </w:r>
    </w:p>
    <w:p w:rsidR="00B86925" w:rsidRPr="004A12E9" w:rsidRDefault="00B86925" w:rsidP="00B86925">
      <w:pPr>
        <w:pStyle w:val="ConsPlusNormal"/>
        <w:jc w:val="center"/>
        <w:rPr>
          <w:sz w:val="24"/>
          <w:szCs w:val="24"/>
        </w:rPr>
      </w:pPr>
      <w:r w:rsidRPr="004A12E9">
        <w:rPr>
          <w:sz w:val="24"/>
          <w:szCs w:val="24"/>
        </w:rPr>
        <w:t>и содержания информационных конструкций</w:t>
      </w:r>
    </w:p>
    <w:p w:rsidR="00B86925" w:rsidRPr="004A12E9" w:rsidRDefault="00B86925" w:rsidP="00E26B97">
      <w:pPr>
        <w:pStyle w:val="ConsPlusNormal"/>
        <w:ind w:firstLine="539"/>
        <w:jc w:val="both"/>
        <w:rPr>
          <w:sz w:val="24"/>
          <w:szCs w:val="24"/>
        </w:rPr>
      </w:pPr>
    </w:p>
    <w:p w:rsidR="00B86925" w:rsidRPr="004A12E9" w:rsidRDefault="00B86925" w:rsidP="00E26B97">
      <w:pPr>
        <w:shd w:val="clear" w:color="auto" w:fill="FFFFFF"/>
        <w:tabs>
          <w:tab w:val="left" w:pos="1008"/>
        </w:tabs>
        <w:ind w:firstLine="539"/>
        <w:jc w:val="both"/>
        <w:rPr>
          <w:rFonts w:ascii="Arial" w:hAnsi="Arial" w:cs="Arial"/>
          <w:sz w:val="24"/>
          <w:szCs w:val="24"/>
        </w:rPr>
        <w:sectPr w:rsidR="00B86925" w:rsidRPr="004A12E9" w:rsidSect="005618D0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  <w:r w:rsidRPr="004A12E9">
        <w:rPr>
          <w:rFonts w:ascii="Arial" w:hAnsi="Arial" w:cs="Arial"/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E26B97" w:rsidRPr="004A12E9">
        <w:rPr>
          <w:rFonts w:ascii="Arial" w:hAnsi="Arial" w:cs="Arial"/>
          <w:sz w:val="24"/>
          <w:szCs w:val="24"/>
        </w:rPr>
        <w:t xml:space="preserve">ционная конструкция </w:t>
      </w:r>
      <w:r w:rsidRPr="004A12E9">
        <w:rPr>
          <w:rFonts w:ascii="Arial" w:hAnsi="Arial" w:cs="Arial"/>
          <w:sz w:val="24"/>
          <w:szCs w:val="24"/>
        </w:rPr>
        <w:t>присоединена</w:t>
      </w:r>
      <w:r w:rsidR="005B258B" w:rsidRPr="004A12E9">
        <w:rPr>
          <w:rFonts w:ascii="Arial" w:hAnsi="Arial" w:cs="Arial"/>
          <w:sz w:val="24"/>
          <w:szCs w:val="24"/>
        </w:rPr>
        <w:t>.</w:t>
      </w:r>
    </w:p>
    <w:p w:rsidR="00A55878" w:rsidRPr="004A12E9" w:rsidRDefault="00E927C9" w:rsidP="00A55878">
      <w:pPr>
        <w:pStyle w:val="ConsPlusNormal"/>
        <w:jc w:val="right"/>
        <w:rPr>
          <w:rFonts w:ascii="Courier New" w:eastAsia="Calibri" w:hAnsi="Courier New" w:cs="Courier New"/>
          <w:bCs/>
          <w:sz w:val="22"/>
          <w:szCs w:val="22"/>
        </w:rPr>
      </w:pPr>
      <w:r w:rsidRPr="004A12E9">
        <w:rPr>
          <w:rFonts w:ascii="Courier New" w:eastAsia="Calibri" w:hAnsi="Courier New" w:cs="Courier New"/>
          <w:bCs/>
          <w:sz w:val="22"/>
          <w:szCs w:val="22"/>
        </w:rPr>
        <w:lastRenderedPageBreak/>
        <w:t>Приложение</w:t>
      </w:r>
      <w:r w:rsidR="00D03C48" w:rsidRPr="004A12E9">
        <w:rPr>
          <w:rFonts w:ascii="Courier New" w:eastAsia="Calibri" w:hAnsi="Courier New" w:cs="Courier New"/>
          <w:bCs/>
          <w:sz w:val="22"/>
          <w:szCs w:val="22"/>
        </w:rPr>
        <w:t xml:space="preserve"> № 2</w:t>
      </w:r>
      <w:r w:rsidRPr="004A12E9">
        <w:rPr>
          <w:rFonts w:ascii="Courier New" w:eastAsia="Calibri" w:hAnsi="Courier New" w:cs="Courier New"/>
          <w:bCs/>
          <w:sz w:val="22"/>
          <w:szCs w:val="22"/>
        </w:rPr>
        <w:t xml:space="preserve"> </w:t>
      </w:r>
    </w:p>
    <w:p w:rsidR="00891A54" w:rsidRPr="004A12E9" w:rsidRDefault="00E927C9" w:rsidP="00A55878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 к </w:t>
      </w:r>
      <w:hyperlink w:anchor="Par34" w:tooltip="ПРАВИЛА" w:history="1">
        <w:r w:rsidRPr="004A12E9">
          <w:rPr>
            <w:rFonts w:ascii="Courier New" w:hAnsi="Courier New" w:cs="Courier New"/>
            <w:sz w:val="22"/>
            <w:szCs w:val="22"/>
          </w:rPr>
          <w:t>Правилам</w:t>
        </w:r>
      </w:hyperlink>
      <w:r w:rsidRPr="004A12E9">
        <w:rPr>
          <w:rFonts w:ascii="Courier New" w:hAnsi="Courier New" w:cs="Courier New"/>
          <w:sz w:val="22"/>
          <w:szCs w:val="22"/>
        </w:rPr>
        <w:t xml:space="preserve"> размещения и содержания </w:t>
      </w:r>
    </w:p>
    <w:p w:rsidR="00A55878" w:rsidRPr="004A12E9" w:rsidRDefault="00E927C9" w:rsidP="00A55878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информационных конструкций </w:t>
      </w:r>
    </w:p>
    <w:p w:rsidR="00E927C9" w:rsidRPr="004A12E9" w:rsidRDefault="00E927C9" w:rsidP="00A55878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на территории </w:t>
      </w:r>
      <w:r w:rsidR="00141321">
        <w:rPr>
          <w:rFonts w:ascii="Courier New" w:hAnsi="Courier New" w:cs="Courier New"/>
          <w:sz w:val="22"/>
          <w:szCs w:val="22"/>
        </w:rPr>
        <w:t>Коноваловского</w:t>
      </w:r>
      <w:r w:rsidR="00E10D4C" w:rsidRPr="004A12E9">
        <w:rPr>
          <w:rFonts w:ascii="Courier New" w:hAnsi="Courier New" w:cs="Courier New"/>
          <w:sz w:val="22"/>
          <w:szCs w:val="22"/>
        </w:rPr>
        <w:t xml:space="preserve"> муниципального образования</w:t>
      </w:r>
    </w:p>
    <w:p w:rsidR="00E927C9" w:rsidRPr="005618D0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E10D4C" w:rsidRPr="004A12E9" w:rsidRDefault="00E927C9" w:rsidP="00E927C9">
      <w:pPr>
        <w:jc w:val="center"/>
        <w:rPr>
          <w:rFonts w:ascii="Arial" w:eastAsia="Calibri" w:hAnsi="Arial" w:cs="Arial"/>
          <w:b/>
          <w:bCs/>
          <w:sz w:val="30"/>
          <w:szCs w:val="30"/>
        </w:rPr>
      </w:pPr>
      <w:r w:rsidRPr="004A12E9">
        <w:rPr>
          <w:rFonts w:ascii="Arial" w:eastAsia="Calibri" w:hAnsi="Arial" w:cs="Arial"/>
          <w:b/>
          <w:bCs/>
          <w:sz w:val="30"/>
          <w:szCs w:val="30"/>
        </w:rPr>
        <w:t xml:space="preserve">Графические изображения правил размещения и содержания информационных конструкций на территории </w:t>
      </w:r>
    </w:p>
    <w:p w:rsidR="00E927C9" w:rsidRPr="004A12E9" w:rsidRDefault="00141321" w:rsidP="00E927C9">
      <w:pPr>
        <w:jc w:val="center"/>
        <w:rPr>
          <w:rFonts w:ascii="Arial" w:eastAsia="Calibri" w:hAnsi="Arial" w:cs="Arial"/>
          <w:b/>
          <w:bCs/>
          <w:sz w:val="30"/>
          <w:szCs w:val="30"/>
        </w:rPr>
      </w:pPr>
      <w:r>
        <w:rPr>
          <w:rFonts w:ascii="Arial" w:eastAsia="Calibri" w:hAnsi="Arial" w:cs="Arial"/>
          <w:b/>
          <w:bCs/>
          <w:sz w:val="30"/>
          <w:szCs w:val="30"/>
        </w:rPr>
        <w:t>Коноваловского</w:t>
      </w:r>
      <w:r w:rsidR="00E10D4C" w:rsidRPr="004A12E9">
        <w:rPr>
          <w:rFonts w:ascii="Arial" w:eastAsia="Calibri" w:hAnsi="Arial" w:cs="Arial"/>
          <w:b/>
          <w:bCs/>
          <w:sz w:val="30"/>
          <w:szCs w:val="30"/>
        </w:rPr>
        <w:t xml:space="preserve"> муниципального образования</w:t>
      </w:r>
    </w:p>
    <w:p w:rsidR="00E927C9" w:rsidRPr="005618D0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5618D0" w:rsidRDefault="00E927C9" w:rsidP="00E927C9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п.1.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Pr="005618D0" w:rsidRDefault="00E927C9" w:rsidP="00E927C9">
      <w:pPr>
        <w:rPr>
          <w:rFonts w:eastAsia="Times New Roman"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5pt" o:ole="">
            <v:imagedata r:id="rId9" o:title=""/>
          </v:shape>
          <o:OLEObject Type="Embed" ProgID="Photoshop.Image.10" ShapeID="_x0000_i1025" DrawAspect="Content" ObjectID="_1578921000" r:id="rId10">
            <o:FieldCodes>\s</o:FieldCodes>
          </o:OLEObject>
        </w:object>
      </w: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b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b/>
          <w:sz w:val="24"/>
          <w:szCs w:val="24"/>
        </w:rPr>
        <w:t>п.2.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1" o:title=""/>
          </v:shape>
          <o:OLEObject Type="Embed" ProgID="Photoshop.Image.10" ShapeID="_x0000_i1026" DrawAspect="Content" ObjectID="_1578921001" r:id="rId12">
            <o:FieldCodes>\s</o:FieldCodes>
          </o:OLEObject>
        </w:object>
      </w:r>
    </w:p>
    <w:p w:rsidR="005B258B" w:rsidRPr="005618D0" w:rsidRDefault="005B258B" w:rsidP="00E927C9">
      <w:pPr>
        <w:rPr>
          <w:rFonts w:eastAsia="Times New Roman"/>
          <w:sz w:val="24"/>
        </w:rPr>
      </w:pP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lastRenderedPageBreak/>
        <w:t>п.4.</w:t>
      </w:r>
    </w:p>
    <w:p w:rsidR="005B258B" w:rsidRPr="005618D0" w:rsidRDefault="005B258B" w:rsidP="005B258B">
      <w:pPr>
        <w:rPr>
          <w:rFonts w:eastAsia="Times New Roman"/>
          <w:sz w:val="24"/>
          <w:lang w:val="en-US"/>
        </w:rPr>
      </w:pPr>
      <w:r w:rsidRPr="005618D0">
        <w:rPr>
          <w:rFonts w:eastAsia="Times New Roman"/>
          <w:sz w:val="24"/>
        </w:rPr>
        <w:object w:dxaOrig="6858" w:dyaOrig="12344">
          <v:shape id="_x0000_i1027" type="#_x0000_t75" style="width:136.5pt;height:246.75pt" o:ole="">
            <v:imagedata r:id="rId13" o:title=""/>
          </v:shape>
          <o:OLEObject Type="Embed" ProgID="Photoshop.Image.10" ShapeID="_x0000_i1027" DrawAspect="Content" ObjectID="_1578921002" r:id="rId14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6858" w:dyaOrig="12344">
          <v:shape id="_x0000_i1028" type="#_x0000_t75" style="width:136.5pt;height:246.75pt" o:ole="">
            <v:imagedata r:id="rId15" o:title=""/>
          </v:shape>
          <o:OLEObject Type="Embed" ProgID="Photoshop.Image.10" ShapeID="_x0000_i1028" DrawAspect="Content" ObjectID="_1578921003" r:id="rId16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5486" w:dyaOrig="12344">
          <v:shape id="_x0000_i1029" type="#_x0000_t75" style="width:109.5pt;height:246.75pt" o:ole="">
            <v:imagedata r:id="rId17" o:title=""/>
          </v:shape>
          <o:OLEObject Type="Embed" ProgID="Photoshop.Image.10" ShapeID="_x0000_i1029" DrawAspect="Content" ObjectID="_1578921004" r:id="rId18">
            <o:FieldCodes>\s</o:FieldCodes>
          </o:OLEObject>
        </w:object>
      </w:r>
    </w:p>
    <w:p w:rsidR="005B258B" w:rsidRPr="005618D0" w:rsidRDefault="005B258B" w:rsidP="00E927C9"/>
    <w:p w:rsidR="005B258B" w:rsidRPr="005618D0" w:rsidRDefault="005B258B" w:rsidP="00E927C9"/>
    <w:p w:rsidR="005B258B" w:rsidRPr="005618D0" w:rsidRDefault="005B258B" w:rsidP="00E927C9">
      <w:pPr>
        <w:rPr>
          <w:b/>
          <w:sz w:val="26"/>
          <w:szCs w:val="26"/>
        </w:rPr>
      </w:pPr>
      <w:r w:rsidRPr="005618D0">
        <w:tab/>
      </w:r>
      <w:r w:rsidRPr="005618D0">
        <w:rPr>
          <w:b/>
          <w:sz w:val="26"/>
          <w:szCs w:val="26"/>
        </w:rPr>
        <w:t>п.5.</w:t>
      </w: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618D0" w:rsidRDefault="005B258B" w:rsidP="005B258B">
      <w:r w:rsidRPr="005618D0">
        <w:rPr>
          <w:rFonts w:eastAsia="Times New Roman"/>
          <w:sz w:val="24"/>
        </w:rPr>
        <w:object w:dxaOrig="9601" w:dyaOrig="6858">
          <v:shape id="_x0000_i1030" type="#_x0000_t75" style="width:4in;height:205.5pt" o:ole="">
            <v:imagedata r:id="rId19" o:title=""/>
          </v:shape>
          <o:OLEObject Type="Embed" ProgID="Photoshop.Image.10" ShapeID="_x0000_i1030" DrawAspect="Content" ObjectID="_1578921005" r:id="rId20">
            <o:FieldCodes>\s</o:FieldCodes>
          </o:OLEObject>
        </w:object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</w:p>
    <w:p w:rsidR="005B258B" w:rsidRPr="005618D0" w:rsidRDefault="005B258B" w:rsidP="004C50CF">
      <w:pPr>
        <w:ind w:left="708"/>
        <w:rPr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п.6.</w:t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8230" w:dyaOrig="5486">
          <v:shape id="_x0000_i1031" type="#_x0000_t75" style="width:246.75pt;height:165.75pt" o:ole="">
            <v:imagedata r:id="rId21" o:title=""/>
          </v:shape>
          <o:OLEObject Type="Embed" ProgID="Photoshop.Image.10" ShapeID="_x0000_i1031" DrawAspect="Content" ObjectID="_1578921006" r:id="rId22">
            <o:FieldCodes>\s</o:FieldCodes>
          </o:OLEObject>
        </w:object>
      </w:r>
    </w:p>
    <w:p w:rsidR="005B258B" w:rsidRPr="005618D0" w:rsidRDefault="005B258B" w:rsidP="005B258B"/>
    <w:p w:rsidR="004C50CF" w:rsidRPr="004A12E9" w:rsidRDefault="005B258B" w:rsidP="004C50CF">
      <w:pPr>
        <w:pStyle w:val="ConsPlusNormal"/>
        <w:jc w:val="right"/>
        <w:outlineLvl w:val="0"/>
        <w:rPr>
          <w:rFonts w:ascii="Courier New" w:hAnsi="Courier New" w:cs="Courier New"/>
          <w:sz w:val="22"/>
          <w:szCs w:val="22"/>
        </w:rPr>
      </w:pPr>
      <w:r w:rsidRPr="005618D0">
        <w:tab/>
      </w:r>
      <w:r w:rsidR="00D03C48" w:rsidRPr="004A12E9">
        <w:rPr>
          <w:rFonts w:ascii="Courier New" w:hAnsi="Courier New" w:cs="Courier New"/>
          <w:sz w:val="22"/>
          <w:szCs w:val="22"/>
        </w:rPr>
        <w:t>Приложение №3</w:t>
      </w:r>
    </w:p>
    <w:p w:rsidR="00891A54" w:rsidRPr="004A12E9" w:rsidRDefault="00891A54" w:rsidP="00891A54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к </w:t>
      </w:r>
      <w:hyperlink w:anchor="Par34" w:tooltip="ПРАВИЛА" w:history="1">
        <w:r w:rsidRPr="004A12E9">
          <w:rPr>
            <w:rFonts w:ascii="Courier New" w:hAnsi="Courier New" w:cs="Courier New"/>
            <w:sz w:val="22"/>
            <w:szCs w:val="22"/>
          </w:rPr>
          <w:t>Правилам</w:t>
        </w:r>
      </w:hyperlink>
      <w:r w:rsidRPr="004A12E9">
        <w:rPr>
          <w:rFonts w:ascii="Courier New" w:hAnsi="Courier New" w:cs="Courier New"/>
          <w:sz w:val="22"/>
          <w:szCs w:val="22"/>
        </w:rPr>
        <w:t xml:space="preserve"> размещения и содержания </w:t>
      </w:r>
    </w:p>
    <w:p w:rsidR="00891A54" w:rsidRPr="004A12E9" w:rsidRDefault="00891A54" w:rsidP="00891A54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информационных конструкций </w:t>
      </w:r>
    </w:p>
    <w:p w:rsidR="00891A54" w:rsidRPr="004A12E9" w:rsidRDefault="00891A54" w:rsidP="00891A54">
      <w:pPr>
        <w:pStyle w:val="ConsPlusNormal"/>
        <w:jc w:val="right"/>
        <w:rPr>
          <w:rFonts w:ascii="Courier New" w:hAnsi="Courier New" w:cs="Courier New"/>
          <w:sz w:val="22"/>
          <w:szCs w:val="22"/>
        </w:rPr>
      </w:pPr>
      <w:r w:rsidRPr="004A12E9">
        <w:rPr>
          <w:rFonts w:ascii="Courier New" w:hAnsi="Courier New" w:cs="Courier New"/>
          <w:sz w:val="22"/>
          <w:szCs w:val="22"/>
        </w:rPr>
        <w:t xml:space="preserve">на территории </w:t>
      </w:r>
      <w:r w:rsidR="00141321">
        <w:rPr>
          <w:rFonts w:ascii="Courier New" w:hAnsi="Courier New" w:cs="Courier New"/>
          <w:sz w:val="22"/>
          <w:szCs w:val="22"/>
        </w:rPr>
        <w:t>Коноваловского</w:t>
      </w:r>
      <w:r w:rsidR="00E10D4C" w:rsidRPr="004A12E9">
        <w:rPr>
          <w:rFonts w:ascii="Courier New" w:hAnsi="Courier New" w:cs="Courier New"/>
          <w:sz w:val="22"/>
          <w:szCs w:val="22"/>
        </w:rPr>
        <w:t xml:space="preserve"> муниципального образования</w:t>
      </w:r>
    </w:p>
    <w:p w:rsidR="004C50CF" w:rsidRPr="005618D0" w:rsidRDefault="004C50CF" w:rsidP="005B258B">
      <w:pPr>
        <w:tabs>
          <w:tab w:val="left" w:pos="2715"/>
        </w:tabs>
      </w:pPr>
    </w:p>
    <w:p w:rsidR="004C50CF" w:rsidRPr="005618D0" w:rsidRDefault="004C50CF" w:rsidP="005B258B">
      <w:pPr>
        <w:tabs>
          <w:tab w:val="left" w:pos="2715"/>
        </w:tabs>
      </w:pPr>
    </w:p>
    <w:p w:rsidR="004C50CF" w:rsidRPr="004A12E9" w:rsidRDefault="004C50CF" w:rsidP="00E10D4C">
      <w:pPr>
        <w:tabs>
          <w:tab w:val="left" w:pos="2715"/>
        </w:tabs>
        <w:jc w:val="center"/>
        <w:rPr>
          <w:rFonts w:ascii="Arial" w:hAnsi="Arial" w:cs="Arial"/>
          <w:b/>
          <w:sz w:val="30"/>
          <w:szCs w:val="30"/>
        </w:rPr>
      </w:pPr>
      <w:r w:rsidRPr="004A12E9">
        <w:rPr>
          <w:rFonts w:ascii="Arial" w:hAnsi="Arial" w:cs="Arial"/>
          <w:b/>
          <w:sz w:val="30"/>
          <w:szCs w:val="30"/>
        </w:rPr>
        <w:t>Форма реестра информационных конструкций</w:t>
      </w:r>
      <w:r w:rsidR="00960AA1" w:rsidRPr="004A12E9">
        <w:rPr>
          <w:rFonts w:ascii="Arial" w:hAnsi="Arial" w:cs="Arial"/>
          <w:b/>
          <w:sz w:val="30"/>
          <w:szCs w:val="30"/>
        </w:rPr>
        <w:t xml:space="preserve"> на территории </w:t>
      </w:r>
      <w:r w:rsidR="00141321">
        <w:rPr>
          <w:rFonts w:ascii="Arial" w:hAnsi="Arial" w:cs="Arial"/>
          <w:b/>
          <w:sz w:val="30"/>
          <w:szCs w:val="30"/>
        </w:rPr>
        <w:t>Конваловского</w:t>
      </w:r>
      <w:r w:rsidR="00E10D4C" w:rsidRPr="004A12E9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</w:p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990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418"/>
        <w:gridCol w:w="1735"/>
        <w:gridCol w:w="1559"/>
        <w:gridCol w:w="977"/>
      </w:tblGrid>
      <w:tr w:rsidR="005618D0" w:rsidRPr="004A12E9" w:rsidTr="004A12E9">
        <w:tc>
          <w:tcPr>
            <w:tcW w:w="53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№п/п</w:t>
            </w:r>
          </w:p>
        </w:tc>
        <w:tc>
          <w:tcPr>
            <w:tcW w:w="1701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Собственник информационной конструкции</w:t>
            </w:r>
          </w:p>
        </w:tc>
        <w:tc>
          <w:tcPr>
            <w:tcW w:w="198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Местонахождение информационной конструкции (Адрес)</w:t>
            </w:r>
          </w:p>
        </w:tc>
        <w:tc>
          <w:tcPr>
            <w:tcW w:w="1418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Тип конструкции</w:t>
            </w:r>
          </w:p>
        </w:tc>
        <w:tc>
          <w:tcPr>
            <w:tcW w:w="1735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 xml:space="preserve">Соответствие принятым правилам к </w:t>
            </w:r>
            <w:r w:rsidR="005618D0" w:rsidRPr="004A12E9">
              <w:rPr>
                <w:rFonts w:ascii="Courier New" w:hAnsi="Courier New" w:cs="Courier New"/>
                <w:sz w:val="22"/>
                <w:szCs w:val="22"/>
              </w:rPr>
              <w:t>размещению ИК</w:t>
            </w:r>
          </w:p>
        </w:tc>
        <w:tc>
          <w:tcPr>
            <w:tcW w:w="1559" w:type="dxa"/>
          </w:tcPr>
          <w:p w:rsidR="004C50CF" w:rsidRPr="004A12E9" w:rsidRDefault="005618D0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Меры,</w:t>
            </w:r>
            <w:r w:rsidR="004C50CF" w:rsidRPr="004A12E9">
              <w:rPr>
                <w:rFonts w:ascii="Courier New" w:hAnsi="Courier New" w:cs="Courier New"/>
                <w:sz w:val="22"/>
                <w:szCs w:val="22"/>
              </w:rPr>
              <w:t xml:space="preserve"> принятые к устранению нарушений</w:t>
            </w:r>
          </w:p>
        </w:tc>
        <w:tc>
          <w:tcPr>
            <w:tcW w:w="977" w:type="dxa"/>
          </w:tcPr>
          <w:p w:rsidR="004C50CF" w:rsidRPr="004A12E9" w:rsidRDefault="005618D0" w:rsidP="004C50CF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A12E9">
              <w:rPr>
                <w:rFonts w:ascii="Courier New" w:hAnsi="Courier New" w:cs="Courier New"/>
                <w:sz w:val="22"/>
                <w:szCs w:val="22"/>
              </w:rPr>
              <w:t>Примечание</w:t>
            </w:r>
          </w:p>
        </w:tc>
      </w:tr>
      <w:tr w:rsidR="005618D0" w:rsidRPr="004A12E9" w:rsidTr="004A12E9">
        <w:tc>
          <w:tcPr>
            <w:tcW w:w="53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98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18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35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77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5618D0" w:rsidRPr="004A12E9" w:rsidTr="004A12E9">
        <w:tc>
          <w:tcPr>
            <w:tcW w:w="53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98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18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35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77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5618D0" w:rsidRPr="004A12E9" w:rsidTr="004A12E9">
        <w:tc>
          <w:tcPr>
            <w:tcW w:w="53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01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984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18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735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59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77" w:type="dxa"/>
          </w:tcPr>
          <w:p w:rsidR="004C50CF" w:rsidRPr="004A12E9" w:rsidRDefault="004C50CF" w:rsidP="005B258B">
            <w:pPr>
              <w:tabs>
                <w:tab w:val="left" w:pos="2715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5B258B" w:rsidRPr="005618D0" w:rsidRDefault="005B258B" w:rsidP="005B258B">
      <w:pPr>
        <w:tabs>
          <w:tab w:val="left" w:pos="2715"/>
        </w:tabs>
      </w:pPr>
    </w:p>
    <w:sectPr w:rsidR="005B258B" w:rsidRPr="005618D0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D9B" w:rsidRDefault="00B12D9B" w:rsidP="005B258B">
      <w:r>
        <w:separator/>
      </w:r>
    </w:p>
  </w:endnote>
  <w:endnote w:type="continuationSeparator" w:id="0">
    <w:p w:rsidR="00B12D9B" w:rsidRDefault="00B12D9B" w:rsidP="005B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D9B" w:rsidRDefault="00B12D9B" w:rsidP="005B258B">
      <w:r>
        <w:separator/>
      </w:r>
    </w:p>
  </w:footnote>
  <w:footnote w:type="continuationSeparator" w:id="0">
    <w:p w:rsidR="00B12D9B" w:rsidRDefault="00B12D9B" w:rsidP="005B2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AE4"/>
    <w:rsid w:val="000001A1"/>
    <w:rsid w:val="00002756"/>
    <w:rsid w:val="000720C8"/>
    <w:rsid w:val="000B652A"/>
    <w:rsid w:val="000B72EF"/>
    <w:rsid w:val="000D2956"/>
    <w:rsid w:val="0010726A"/>
    <w:rsid w:val="00115F30"/>
    <w:rsid w:val="00121891"/>
    <w:rsid w:val="00141321"/>
    <w:rsid w:val="001427FD"/>
    <w:rsid w:val="00161CC8"/>
    <w:rsid w:val="00163BE3"/>
    <w:rsid w:val="00187339"/>
    <w:rsid w:val="001B67B3"/>
    <w:rsid w:val="001E1DAD"/>
    <w:rsid w:val="0020128A"/>
    <w:rsid w:val="002078A2"/>
    <w:rsid w:val="00215B4D"/>
    <w:rsid w:val="002369B4"/>
    <w:rsid w:val="00237F14"/>
    <w:rsid w:val="0026407C"/>
    <w:rsid w:val="00283A5B"/>
    <w:rsid w:val="00296AE4"/>
    <w:rsid w:val="002F1DAF"/>
    <w:rsid w:val="00360101"/>
    <w:rsid w:val="003A3C63"/>
    <w:rsid w:val="003B45CA"/>
    <w:rsid w:val="003F6E99"/>
    <w:rsid w:val="0040209B"/>
    <w:rsid w:val="004211EA"/>
    <w:rsid w:val="00447479"/>
    <w:rsid w:val="004A12E9"/>
    <w:rsid w:val="004C50CF"/>
    <w:rsid w:val="00550ADB"/>
    <w:rsid w:val="0055141F"/>
    <w:rsid w:val="005618D0"/>
    <w:rsid w:val="00591096"/>
    <w:rsid w:val="00592695"/>
    <w:rsid w:val="005B258B"/>
    <w:rsid w:val="00646BB0"/>
    <w:rsid w:val="006941EC"/>
    <w:rsid w:val="006E1FC4"/>
    <w:rsid w:val="00762AFB"/>
    <w:rsid w:val="00780ABB"/>
    <w:rsid w:val="0078551D"/>
    <w:rsid w:val="007A07B1"/>
    <w:rsid w:val="007A3A5C"/>
    <w:rsid w:val="0085588B"/>
    <w:rsid w:val="00891A54"/>
    <w:rsid w:val="008972C7"/>
    <w:rsid w:val="008D19A9"/>
    <w:rsid w:val="009028A6"/>
    <w:rsid w:val="009448EF"/>
    <w:rsid w:val="00960AA1"/>
    <w:rsid w:val="009A758F"/>
    <w:rsid w:val="00A30CF5"/>
    <w:rsid w:val="00A316F2"/>
    <w:rsid w:val="00A535D1"/>
    <w:rsid w:val="00A55878"/>
    <w:rsid w:val="00B0171F"/>
    <w:rsid w:val="00B12D9B"/>
    <w:rsid w:val="00B252B3"/>
    <w:rsid w:val="00B568E6"/>
    <w:rsid w:val="00B86925"/>
    <w:rsid w:val="00C147AE"/>
    <w:rsid w:val="00C5296D"/>
    <w:rsid w:val="00CB1B75"/>
    <w:rsid w:val="00CB4E7B"/>
    <w:rsid w:val="00CF488D"/>
    <w:rsid w:val="00D03C48"/>
    <w:rsid w:val="00D25657"/>
    <w:rsid w:val="00D774C6"/>
    <w:rsid w:val="00D95491"/>
    <w:rsid w:val="00DB5D82"/>
    <w:rsid w:val="00DD2277"/>
    <w:rsid w:val="00DE76CC"/>
    <w:rsid w:val="00E03022"/>
    <w:rsid w:val="00E10D4C"/>
    <w:rsid w:val="00E20AB3"/>
    <w:rsid w:val="00E21D8E"/>
    <w:rsid w:val="00E251B4"/>
    <w:rsid w:val="00E26B97"/>
    <w:rsid w:val="00E927C9"/>
    <w:rsid w:val="00E95F2B"/>
    <w:rsid w:val="00EA0C21"/>
    <w:rsid w:val="00EA3C83"/>
    <w:rsid w:val="00EB4963"/>
    <w:rsid w:val="00F22B64"/>
    <w:rsid w:val="00F36B75"/>
    <w:rsid w:val="00F62475"/>
    <w:rsid w:val="00F72E43"/>
    <w:rsid w:val="00F903ED"/>
    <w:rsid w:val="00FA3AF0"/>
    <w:rsid w:val="00FA670F"/>
    <w:rsid w:val="00FC5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A5763"/>
  <w15:docId w15:val="{F8EAC8F6-80E9-4D6D-9626-E8D356BD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83A5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3A5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A23AAFBAD671A864629D97ADDB0A76494D66482EECE8F79B252F64ABC753H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consultantplus://offline/ref=C2A23AAFBAD671A864629D97ADDB0A76494D66482EECE8F79B252F64ABC753H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AAFA9-D2EE-44B8-A5B9-3DD848CA1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4270</Words>
  <Characters>24342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2018-01-31T08:13:00Z</cp:lastPrinted>
  <dcterms:created xsi:type="dcterms:W3CDTF">2018-01-31T08:24:00Z</dcterms:created>
  <dcterms:modified xsi:type="dcterms:W3CDTF">2018-01-31T08:24:00Z</dcterms:modified>
</cp:coreProperties>
</file>