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7B" w:rsidRDefault="00FD697B" w:rsidP="004A56A2">
      <w:pPr>
        <w:jc w:val="center"/>
        <w:rPr>
          <w:rFonts w:ascii="Arial" w:hAnsi="Arial" w:cs="Arial"/>
          <w:b/>
          <w:sz w:val="32"/>
          <w:szCs w:val="32"/>
        </w:rPr>
      </w:pPr>
      <w:r>
        <w:rPr>
          <w:rFonts w:ascii="Arial" w:hAnsi="Arial" w:cs="Arial"/>
          <w:b/>
          <w:sz w:val="32"/>
          <w:szCs w:val="32"/>
        </w:rPr>
        <w:t>27.12.2017 Г № 82</w:t>
      </w:r>
    </w:p>
    <w:p w:rsidR="004A56A2" w:rsidRPr="00FD697B" w:rsidRDefault="004A56A2" w:rsidP="004A56A2">
      <w:pPr>
        <w:jc w:val="center"/>
        <w:rPr>
          <w:rFonts w:ascii="Arial" w:hAnsi="Arial" w:cs="Arial"/>
          <w:b/>
          <w:sz w:val="32"/>
          <w:szCs w:val="32"/>
        </w:rPr>
      </w:pPr>
      <w:r w:rsidRPr="00FD697B">
        <w:rPr>
          <w:rFonts w:ascii="Arial" w:hAnsi="Arial" w:cs="Arial"/>
          <w:b/>
          <w:sz w:val="32"/>
          <w:szCs w:val="32"/>
        </w:rPr>
        <w:t>РОССИЙСКАЯ ФЕДЕРАЦИЯ</w:t>
      </w:r>
    </w:p>
    <w:p w:rsidR="004A56A2" w:rsidRPr="00FD697B" w:rsidRDefault="004A56A2" w:rsidP="004A56A2">
      <w:pPr>
        <w:jc w:val="center"/>
        <w:rPr>
          <w:rFonts w:ascii="Arial" w:hAnsi="Arial" w:cs="Arial"/>
          <w:b/>
          <w:sz w:val="32"/>
          <w:szCs w:val="32"/>
        </w:rPr>
      </w:pPr>
      <w:r w:rsidRPr="00FD697B">
        <w:rPr>
          <w:rFonts w:ascii="Arial" w:hAnsi="Arial" w:cs="Arial"/>
          <w:b/>
          <w:sz w:val="32"/>
          <w:szCs w:val="32"/>
        </w:rPr>
        <w:t xml:space="preserve">   ИРКУТСКАЯ ОБЛАСТЬ</w:t>
      </w:r>
    </w:p>
    <w:p w:rsidR="004A56A2" w:rsidRPr="00FD697B" w:rsidRDefault="004A56A2" w:rsidP="004A56A2">
      <w:pPr>
        <w:jc w:val="center"/>
        <w:rPr>
          <w:rFonts w:ascii="Arial" w:hAnsi="Arial" w:cs="Arial"/>
          <w:b/>
          <w:sz w:val="32"/>
          <w:szCs w:val="32"/>
        </w:rPr>
      </w:pPr>
      <w:r w:rsidRPr="00FD697B">
        <w:rPr>
          <w:rFonts w:ascii="Arial" w:hAnsi="Arial" w:cs="Arial"/>
          <w:b/>
          <w:sz w:val="32"/>
          <w:szCs w:val="32"/>
        </w:rPr>
        <w:t xml:space="preserve">    БАЛАГАНСКИЙ РАЙОН</w:t>
      </w:r>
    </w:p>
    <w:p w:rsidR="004A56A2" w:rsidRPr="00FD697B" w:rsidRDefault="004A56A2" w:rsidP="004A56A2">
      <w:pPr>
        <w:jc w:val="center"/>
        <w:rPr>
          <w:rFonts w:ascii="Arial" w:hAnsi="Arial" w:cs="Arial"/>
          <w:b/>
          <w:sz w:val="32"/>
          <w:szCs w:val="32"/>
        </w:rPr>
      </w:pPr>
      <w:r w:rsidRPr="00FD697B">
        <w:rPr>
          <w:rFonts w:ascii="Arial" w:hAnsi="Arial" w:cs="Arial"/>
          <w:b/>
          <w:sz w:val="32"/>
          <w:szCs w:val="32"/>
        </w:rPr>
        <w:t>АДМИНИСТРАЦИЯ</w:t>
      </w:r>
    </w:p>
    <w:p w:rsidR="004A56A2" w:rsidRPr="00FD697B" w:rsidRDefault="004A56A2" w:rsidP="004A56A2">
      <w:pPr>
        <w:jc w:val="center"/>
        <w:rPr>
          <w:rFonts w:ascii="Arial" w:hAnsi="Arial" w:cs="Arial"/>
          <w:b/>
          <w:sz w:val="32"/>
          <w:szCs w:val="32"/>
        </w:rPr>
      </w:pPr>
      <w:r w:rsidRPr="00FD697B">
        <w:rPr>
          <w:rFonts w:ascii="Arial" w:hAnsi="Arial" w:cs="Arial"/>
          <w:b/>
          <w:sz w:val="32"/>
          <w:szCs w:val="32"/>
        </w:rPr>
        <w:t>КОНОВАЛОВСКОГО МУНИЦИПАЛЬНОГО ОБРАЗОВАНИЯ</w:t>
      </w:r>
    </w:p>
    <w:p w:rsidR="004A56A2" w:rsidRPr="00FD697B" w:rsidRDefault="004A56A2" w:rsidP="004A56A2">
      <w:pPr>
        <w:jc w:val="center"/>
        <w:rPr>
          <w:rFonts w:ascii="Arial" w:hAnsi="Arial" w:cs="Arial"/>
          <w:b/>
          <w:sz w:val="32"/>
          <w:szCs w:val="32"/>
        </w:rPr>
      </w:pPr>
    </w:p>
    <w:p w:rsidR="004A56A2" w:rsidRPr="00FD697B" w:rsidRDefault="004A56A2" w:rsidP="004A56A2">
      <w:pPr>
        <w:jc w:val="center"/>
        <w:rPr>
          <w:rFonts w:ascii="Arial" w:hAnsi="Arial" w:cs="Arial"/>
          <w:b/>
          <w:sz w:val="32"/>
          <w:szCs w:val="32"/>
        </w:rPr>
      </w:pPr>
      <w:r w:rsidRPr="00FD697B">
        <w:rPr>
          <w:rFonts w:ascii="Arial" w:hAnsi="Arial" w:cs="Arial"/>
          <w:b/>
          <w:sz w:val="32"/>
          <w:szCs w:val="32"/>
        </w:rPr>
        <w:t>ПОСТАНОВЛЕНИЕ</w:t>
      </w:r>
    </w:p>
    <w:p w:rsidR="004A56A2" w:rsidRPr="003138D1" w:rsidRDefault="004A56A2" w:rsidP="004A56A2">
      <w:pPr>
        <w:jc w:val="center"/>
        <w:rPr>
          <w:rFonts w:ascii="Arial" w:hAnsi="Arial" w:cs="Arial"/>
          <w:b/>
        </w:rPr>
      </w:pPr>
    </w:p>
    <w:p w:rsidR="004A56A2" w:rsidRPr="00FD697B" w:rsidRDefault="004A56A2" w:rsidP="00FD697B">
      <w:pPr>
        <w:jc w:val="center"/>
        <w:rPr>
          <w:rFonts w:ascii="Arial" w:hAnsi="Arial" w:cs="Arial"/>
          <w:b/>
          <w:sz w:val="32"/>
          <w:szCs w:val="32"/>
        </w:rPr>
      </w:pPr>
      <w:r w:rsidRPr="00FD697B">
        <w:rPr>
          <w:rFonts w:ascii="Arial" w:hAnsi="Arial" w:cs="Arial"/>
          <w:b/>
          <w:noProof/>
          <w:sz w:val="32"/>
          <w:szCs w:val="32"/>
        </w:rPr>
        <mc:AlternateContent>
          <mc:Choice Requires="wps">
            <w:drawing>
              <wp:anchor distT="0" distB="0" distL="114300" distR="114300" simplePos="0" relativeHeight="251660288" behindDoc="0" locked="0" layoutInCell="1" allowOverlap="1" wp14:anchorId="51C9D648" wp14:editId="472E7C4C">
                <wp:simplePos x="0" y="0"/>
                <wp:positionH relativeFrom="page">
                  <wp:posOffset>5490845</wp:posOffset>
                </wp:positionH>
                <wp:positionV relativeFrom="page">
                  <wp:posOffset>2275205</wp:posOffset>
                </wp:positionV>
                <wp:extent cx="1278255" cy="274320"/>
                <wp:effectExtent l="0" t="0" r="1714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A2" w:rsidRPr="00801E40" w:rsidRDefault="004A56A2" w:rsidP="004A56A2">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32.35pt;margin-top:179.1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" filled="f" stroked="f">
                <v:textbox inset="0,0,0,0">
                  <w:txbxContent>
                    <w:p w:rsidR="004A56A2" w:rsidRPr="00801E40" w:rsidRDefault="004A56A2" w:rsidP="004A56A2">
                      <w:pPr>
                        <w:rPr>
                          <w:szCs w:val="28"/>
                        </w:rPr>
                      </w:pPr>
                    </w:p>
                  </w:txbxContent>
                </v:textbox>
                <w10:wrap anchorx="page" anchory="page"/>
              </v:shape>
            </w:pict>
          </mc:Fallback>
        </mc:AlternateContent>
      </w:r>
      <w:r w:rsidRPr="00FD697B">
        <w:rPr>
          <w:rFonts w:ascii="Arial" w:hAnsi="Arial" w:cs="Arial"/>
          <w:b/>
          <w:noProof/>
          <w:sz w:val="32"/>
          <w:szCs w:val="32"/>
        </w:rPr>
        <mc:AlternateContent>
          <mc:Choice Requires="wps">
            <w:drawing>
              <wp:anchor distT="0" distB="0" distL="114300" distR="114300" simplePos="0" relativeHeight="251659264" behindDoc="0" locked="0" layoutInCell="1" allowOverlap="1" wp14:anchorId="5D6337EA" wp14:editId="4264F0B6">
                <wp:simplePos x="0" y="0"/>
                <wp:positionH relativeFrom="page">
                  <wp:posOffset>1764030</wp:posOffset>
                </wp:positionH>
                <wp:positionV relativeFrom="page">
                  <wp:posOffset>2275205</wp:posOffset>
                </wp:positionV>
                <wp:extent cx="1278255" cy="274320"/>
                <wp:effectExtent l="0" t="0" r="1714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A2" w:rsidRPr="00CE354A" w:rsidRDefault="004A56A2" w:rsidP="004A56A2">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38.9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HJvw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" filled="f" stroked="f">
                <v:textbox inset="0,0,0,0">
                  <w:txbxContent>
                    <w:p w:rsidR="004A56A2" w:rsidRPr="00CE354A" w:rsidRDefault="004A56A2" w:rsidP="004A56A2">
                      <w:pPr>
                        <w:rPr>
                          <w:szCs w:val="28"/>
                        </w:rPr>
                      </w:pPr>
                    </w:p>
                  </w:txbxContent>
                </v:textbox>
                <w10:wrap anchorx="page" anchory="page"/>
              </v:shape>
            </w:pict>
          </mc:Fallback>
        </mc:AlternateContent>
      </w:r>
      <w:r w:rsidRPr="00FD697B">
        <w:rPr>
          <w:rFonts w:ascii="Arial" w:hAnsi="Arial" w:cs="Arial"/>
          <w:b/>
          <w:sz w:val="32"/>
          <w:szCs w:val="32"/>
        </w:rPr>
        <w:t>Об утверждении Порядка</w:t>
      </w:r>
    </w:p>
    <w:p w:rsidR="004A56A2" w:rsidRPr="00FD697B" w:rsidRDefault="004A56A2" w:rsidP="00FD697B">
      <w:pPr>
        <w:jc w:val="center"/>
        <w:rPr>
          <w:rFonts w:ascii="Arial" w:hAnsi="Arial" w:cs="Arial"/>
          <w:b/>
          <w:sz w:val="32"/>
          <w:szCs w:val="32"/>
        </w:rPr>
      </w:pPr>
      <w:r w:rsidRPr="00FD697B">
        <w:rPr>
          <w:rFonts w:ascii="Arial" w:hAnsi="Arial" w:cs="Arial"/>
          <w:b/>
          <w:sz w:val="32"/>
          <w:szCs w:val="32"/>
        </w:rPr>
        <w:t>исполнения решения о применении</w:t>
      </w:r>
    </w:p>
    <w:p w:rsidR="004A56A2" w:rsidRPr="00FD697B" w:rsidRDefault="004A56A2" w:rsidP="00FD697B">
      <w:pPr>
        <w:jc w:val="center"/>
        <w:rPr>
          <w:rFonts w:ascii="Arial" w:hAnsi="Arial" w:cs="Arial"/>
          <w:b/>
          <w:sz w:val="32"/>
          <w:szCs w:val="32"/>
        </w:rPr>
      </w:pPr>
      <w:r w:rsidRPr="00FD697B">
        <w:rPr>
          <w:rFonts w:ascii="Arial" w:hAnsi="Arial" w:cs="Arial"/>
          <w:b/>
          <w:sz w:val="32"/>
          <w:szCs w:val="32"/>
        </w:rPr>
        <w:t>бюджетных мер принуждения</w:t>
      </w:r>
      <w:bookmarkStart w:id="0" w:name="_GoBack"/>
      <w:bookmarkEnd w:id="0"/>
    </w:p>
    <w:p w:rsidR="004A56A2" w:rsidRPr="003138D1" w:rsidRDefault="004A56A2" w:rsidP="004A56A2">
      <w:pPr>
        <w:jc w:val="both"/>
        <w:rPr>
          <w:rFonts w:ascii="Arial" w:hAnsi="Arial" w:cs="Arial"/>
        </w:rPr>
      </w:pPr>
    </w:p>
    <w:p w:rsidR="004A56A2" w:rsidRPr="003138D1" w:rsidRDefault="004A56A2" w:rsidP="004A56A2">
      <w:pPr>
        <w:ind w:firstLine="709"/>
        <w:jc w:val="both"/>
        <w:rPr>
          <w:rFonts w:ascii="Arial" w:hAnsi="Arial" w:cs="Arial"/>
        </w:rPr>
      </w:pPr>
      <w:r>
        <w:rPr>
          <w:rFonts w:ascii="Arial" w:hAnsi="Arial" w:cs="Arial"/>
        </w:rPr>
        <w:t xml:space="preserve">В соответствии со </w:t>
      </w:r>
      <w:r w:rsidRPr="003138D1">
        <w:rPr>
          <w:rFonts w:ascii="Arial" w:hAnsi="Arial" w:cs="Arial"/>
        </w:rPr>
        <w:t>стать</w:t>
      </w:r>
      <w:r>
        <w:rPr>
          <w:rFonts w:ascii="Arial" w:hAnsi="Arial" w:cs="Arial"/>
        </w:rPr>
        <w:t>ей</w:t>
      </w:r>
      <w:r w:rsidRPr="003138D1">
        <w:rPr>
          <w:rFonts w:ascii="Arial" w:hAnsi="Arial" w:cs="Arial"/>
        </w:rPr>
        <w:t xml:space="preserve"> 306.2 Бюджетного кодекса Российской Федерации, </w:t>
      </w:r>
    </w:p>
    <w:p w:rsidR="004A56A2" w:rsidRPr="003138D1" w:rsidRDefault="004A56A2" w:rsidP="004A56A2">
      <w:pPr>
        <w:jc w:val="both"/>
        <w:rPr>
          <w:rFonts w:ascii="Arial" w:hAnsi="Arial" w:cs="Arial"/>
          <w:b/>
        </w:rPr>
      </w:pPr>
    </w:p>
    <w:p w:rsidR="004A56A2" w:rsidRPr="00FD697B" w:rsidRDefault="004A56A2" w:rsidP="00FD697B">
      <w:pPr>
        <w:jc w:val="center"/>
        <w:rPr>
          <w:rFonts w:ascii="Arial" w:hAnsi="Arial" w:cs="Arial"/>
          <w:b/>
          <w:sz w:val="30"/>
          <w:szCs w:val="30"/>
        </w:rPr>
      </w:pPr>
      <w:r w:rsidRPr="00FD697B">
        <w:rPr>
          <w:rFonts w:ascii="Arial" w:hAnsi="Arial" w:cs="Arial"/>
          <w:b/>
          <w:sz w:val="30"/>
          <w:szCs w:val="30"/>
        </w:rPr>
        <w:t>ПОСТАНОВЛЯЮ:</w:t>
      </w:r>
    </w:p>
    <w:p w:rsidR="004A56A2" w:rsidRPr="003138D1" w:rsidRDefault="004A56A2" w:rsidP="004A56A2">
      <w:pPr>
        <w:jc w:val="both"/>
        <w:rPr>
          <w:rFonts w:ascii="Arial" w:hAnsi="Arial" w:cs="Arial"/>
          <w:b/>
        </w:rPr>
      </w:pPr>
    </w:p>
    <w:p w:rsidR="004A56A2" w:rsidRPr="00FD697B" w:rsidRDefault="004A56A2" w:rsidP="004A56A2">
      <w:pPr>
        <w:ind w:firstLine="709"/>
        <w:jc w:val="both"/>
        <w:rPr>
          <w:rFonts w:ascii="Arial" w:hAnsi="Arial" w:cs="Arial"/>
        </w:rPr>
      </w:pPr>
      <w:r w:rsidRPr="003138D1">
        <w:rPr>
          <w:rFonts w:ascii="Arial" w:hAnsi="Arial" w:cs="Arial"/>
        </w:rPr>
        <w:t xml:space="preserve">1. </w:t>
      </w:r>
      <w:r w:rsidRPr="00FD697B">
        <w:rPr>
          <w:rFonts w:ascii="Arial" w:hAnsi="Arial" w:cs="Arial"/>
        </w:rPr>
        <w:t xml:space="preserve">Утвердить прилагаемый </w:t>
      </w:r>
      <w:hyperlink w:anchor="Par34" w:history="1">
        <w:r w:rsidRPr="00FD697B">
          <w:rPr>
            <w:rFonts w:ascii="Arial" w:hAnsi="Arial" w:cs="Arial"/>
          </w:rPr>
          <w:t>Порядок</w:t>
        </w:r>
      </w:hyperlink>
      <w:r w:rsidRPr="00FD697B">
        <w:rPr>
          <w:rFonts w:ascii="Arial" w:hAnsi="Arial" w:cs="Arial"/>
        </w:rPr>
        <w:t xml:space="preserve"> исполнения решения о применении бюджетных мер принуждения (далее - Порядок), согласно приложению к настоящему Постановлению.</w:t>
      </w:r>
    </w:p>
    <w:p w:rsidR="004A56A2" w:rsidRPr="00FD697B" w:rsidRDefault="004A56A2" w:rsidP="004A56A2">
      <w:pPr>
        <w:ind w:firstLine="709"/>
        <w:jc w:val="both"/>
        <w:rPr>
          <w:rFonts w:ascii="Arial" w:hAnsi="Arial" w:cs="Arial"/>
        </w:rPr>
      </w:pPr>
      <w:r w:rsidRPr="00FD697B">
        <w:rPr>
          <w:rFonts w:ascii="Arial" w:hAnsi="Arial" w:cs="Arial"/>
        </w:rPr>
        <w:t>2. Настоящее постановление вступает в силу с момента официального опубликования.</w:t>
      </w:r>
    </w:p>
    <w:p w:rsidR="004A56A2" w:rsidRPr="00FD697B" w:rsidRDefault="004A56A2" w:rsidP="004A56A2">
      <w:pPr>
        <w:ind w:firstLine="709"/>
        <w:jc w:val="both"/>
        <w:rPr>
          <w:rFonts w:ascii="Arial" w:hAnsi="Arial" w:cs="Arial"/>
        </w:rPr>
      </w:pPr>
      <w:r w:rsidRPr="00FD697B">
        <w:rPr>
          <w:rFonts w:ascii="Arial" w:hAnsi="Arial" w:cs="Arial"/>
        </w:rPr>
        <w:t>3. Настоящее постановление опубликовать в СМИ «Коноваловский вестник» и на официальном сайте</w:t>
      </w:r>
      <w:r w:rsidR="00FD697B" w:rsidRPr="00FD697B">
        <w:rPr>
          <w:rFonts w:ascii="Arial" w:hAnsi="Arial" w:cs="Arial"/>
        </w:rPr>
        <w:t xml:space="preserve"> </w:t>
      </w:r>
      <w:proofErr w:type="spellStart"/>
      <w:r w:rsidR="00FD697B" w:rsidRPr="00FD697B">
        <w:rPr>
          <w:rFonts w:ascii="Arial" w:hAnsi="Arial" w:cs="Arial"/>
        </w:rPr>
        <w:t>Коновалово</w:t>
      </w:r>
      <w:proofErr w:type="gramStart"/>
      <w:r w:rsidR="00FD697B" w:rsidRPr="00FD697B">
        <w:rPr>
          <w:rFonts w:ascii="Arial" w:hAnsi="Arial" w:cs="Arial"/>
        </w:rPr>
        <w:t>.р</w:t>
      </w:r>
      <w:proofErr w:type="gramEnd"/>
      <w:r w:rsidR="00FD697B" w:rsidRPr="00FD697B">
        <w:rPr>
          <w:rFonts w:ascii="Arial" w:hAnsi="Arial" w:cs="Arial"/>
        </w:rPr>
        <w:t>ф</w:t>
      </w:r>
      <w:proofErr w:type="spellEnd"/>
    </w:p>
    <w:p w:rsidR="004A56A2" w:rsidRPr="00FD697B" w:rsidRDefault="004A56A2" w:rsidP="004A56A2">
      <w:pPr>
        <w:ind w:firstLine="709"/>
        <w:jc w:val="both"/>
        <w:rPr>
          <w:rFonts w:ascii="Arial" w:hAnsi="Arial" w:cs="Arial"/>
        </w:rPr>
      </w:pPr>
      <w:r w:rsidRPr="00FD697B">
        <w:rPr>
          <w:rFonts w:ascii="Arial" w:hAnsi="Arial" w:cs="Arial"/>
        </w:rPr>
        <w:t xml:space="preserve">4. </w:t>
      </w:r>
      <w:proofErr w:type="gramStart"/>
      <w:r w:rsidRPr="00FD697B">
        <w:rPr>
          <w:rFonts w:ascii="Arial" w:hAnsi="Arial" w:cs="Arial"/>
        </w:rPr>
        <w:t>Контроль за</w:t>
      </w:r>
      <w:proofErr w:type="gramEnd"/>
      <w:r w:rsidRPr="00FD697B">
        <w:rPr>
          <w:rFonts w:ascii="Arial" w:hAnsi="Arial" w:cs="Arial"/>
        </w:rPr>
        <w:t xml:space="preserve"> исполнением настоящего постановления оставляю за собой.</w:t>
      </w:r>
    </w:p>
    <w:p w:rsidR="004A56A2" w:rsidRPr="00FD697B" w:rsidRDefault="004A56A2" w:rsidP="004A56A2">
      <w:pPr>
        <w:jc w:val="both"/>
        <w:rPr>
          <w:rFonts w:ascii="Arial" w:hAnsi="Arial" w:cs="Arial"/>
        </w:rPr>
      </w:pPr>
    </w:p>
    <w:p w:rsidR="004A56A2" w:rsidRPr="00FD697B" w:rsidRDefault="004A56A2" w:rsidP="004A56A2">
      <w:pPr>
        <w:jc w:val="both"/>
        <w:rPr>
          <w:rFonts w:ascii="Arial" w:hAnsi="Arial" w:cs="Arial"/>
        </w:rPr>
      </w:pPr>
    </w:p>
    <w:p w:rsidR="004A56A2" w:rsidRPr="00FD697B" w:rsidRDefault="004A56A2" w:rsidP="004A56A2">
      <w:pPr>
        <w:jc w:val="both"/>
        <w:rPr>
          <w:rFonts w:ascii="Arial" w:hAnsi="Arial" w:cs="Arial"/>
        </w:rPr>
      </w:pPr>
      <w:r w:rsidRPr="00FD697B">
        <w:rPr>
          <w:rFonts w:ascii="Arial" w:hAnsi="Arial" w:cs="Arial"/>
        </w:rPr>
        <w:t>Глава сельского поселения</w:t>
      </w:r>
    </w:p>
    <w:p w:rsidR="004A56A2" w:rsidRPr="00FD697B" w:rsidRDefault="004A56A2" w:rsidP="004A56A2">
      <w:pPr>
        <w:jc w:val="both"/>
        <w:rPr>
          <w:rFonts w:ascii="Arial" w:hAnsi="Arial" w:cs="Arial"/>
        </w:rPr>
      </w:pPr>
      <w:r w:rsidRPr="00FD697B">
        <w:rPr>
          <w:rFonts w:ascii="Arial" w:hAnsi="Arial" w:cs="Arial"/>
        </w:rPr>
        <w:t>Администрации Коноваловского</w:t>
      </w:r>
    </w:p>
    <w:p w:rsidR="004A56A2" w:rsidRPr="00FD697B" w:rsidRDefault="004A56A2" w:rsidP="004A56A2">
      <w:pPr>
        <w:jc w:val="both"/>
        <w:rPr>
          <w:rFonts w:ascii="Arial" w:hAnsi="Arial" w:cs="Arial"/>
        </w:rPr>
      </w:pPr>
      <w:r w:rsidRPr="00FD697B">
        <w:rPr>
          <w:rFonts w:ascii="Arial" w:hAnsi="Arial" w:cs="Arial"/>
        </w:rPr>
        <w:t xml:space="preserve">Муниципального образования                                                            И.В. </w:t>
      </w:r>
      <w:proofErr w:type="gramStart"/>
      <w:r w:rsidRPr="00FD697B">
        <w:rPr>
          <w:rFonts w:ascii="Arial" w:hAnsi="Arial" w:cs="Arial"/>
        </w:rPr>
        <w:t>Бережных</w:t>
      </w:r>
      <w:proofErr w:type="gramEnd"/>
    </w:p>
    <w:p w:rsidR="004A56A2" w:rsidRPr="00FD697B" w:rsidRDefault="004A56A2" w:rsidP="004A56A2">
      <w:pPr>
        <w:rPr>
          <w:rFonts w:ascii="Arial" w:hAnsi="Arial" w:cs="Arial"/>
        </w:rPr>
      </w:pPr>
    </w:p>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Default="004A56A2" w:rsidP="004A56A2"/>
    <w:p w:rsidR="004A56A2" w:rsidRPr="00AE0FC3" w:rsidRDefault="004A56A2" w:rsidP="004A56A2">
      <w:pPr>
        <w:jc w:val="right"/>
        <w:rPr>
          <w:rFonts w:ascii="Courier New" w:hAnsi="Courier New" w:cs="Courier New"/>
          <w:sz w:val="22"/>
          <w:szCs w:val="22"/>
        </w:rPr>
      </w:pPr>
      <w:r w:rsidRPr="00AE0FC3">
        <w:rPr>
          <w:rFonts w:ascii="Courier New" w:hAnsi="Courier New" w:cs="Courier New"/>
          <w:sz w:val="22"/>
          <w:szCs w:val="22"/>
        </w:rPr>
        <w:t xml:space="preserve">Приложение </w:t>
      </w:r>
    </w:p>
    <w:p w:rsidR="004A56A2" w:rsidRPr="00AE0FC3" w:rsidRDefault="004A56A2" w:rsidP="004A56A2">
      <w:pPr>
        <w:jc w:val="right"/>
        <w:rPr>
          <w:rFonts w:ascii="Courier New" w:hAnsi="Courier New" w:cs="Courier New"/>
          <w:sz w:val="22"/>
          <w:szCs w:val="22"/>
        </w:rPr>
      </w:pPr>
      <w:r w:rsidRPr="00AE0FC3">
        <w:rPr>
          <w:rFonts w:ascii="Courier New" w:hAnsi="Courier New" w:cs="Courier New"/>
          <w:sz w:val="22"/>
          <w:szCs w:val="22"/>
        </w:rPr>
        <w:t>к Постановлению Администрации</w:t>
      </w:r>
    </w:p>
    <w:p w:rsidR="004A56A2" w:rsidRPr="00AE0FC3" w:rsidRDefault="004A56A2" w:rsidP="004A56A2">
      <w:pPr>
        <w:jc w:val="right"/>
        <w:rPr>
          <w:rFonts w:ascii="Courier New" w:hAnsi="Courier New" w:cs="Courier New"/>
          <w:sz w:val="22"/>
          <w:szCs w:val="22"/>
        </w:rPr>
      </w:pPr>
      <w:r>
        <w:rPr>
          <w:rFonts w:ascii="Courier New" w:hAnsi="Courier New" w:cs="Courier New"/>
          <w:sz w:val="22"/>
          <w:szCs w:val="22"/>
        </w:rPr>
        <w:t>Коноваловского муниципального образования</w:t>
      </w:r>
    </w:p>
    <w:p w:rsidR="004A56A2" w:rsidRPr="00AE0FC3" w:rsidRDefault="004A56A2" w:rsidP="004A56A2">
      <w:pPr>
        <w:jc w:val="right"/>
        <w:rPr>
          <w:rFonts w:ascii="Courier New" w:hAnsi="Courier New" w:cs="Courier New"/>
          <w:sz w:val="22"/>
          <w:szCs w:val="22"/>
        </w:rPr>
      </w:pPr>
      <w:r w:rsidRPr="00AE0FC3">
        <w:rPr>
          <w:rFonts w:ascii="Courier New" w:hAnsi="Courier New" w:cs="Courier New"/>
          <w:sz w:val="22"/>
          <w:szCs w:val="22"/>
        </w:rPr>
        <w:t xml:space="preserve">от </w:t>
      </w:r>
      <w:r>
        <w:rPr>
          <w:rFonts w:ascii="Courier New" w:hAnsi="Courier New" w:cs="Courier New"/>
          <w:sz w:val="22"/>
          <w:szCs w:val="22"/>
        </w:rPr>
        <w:t>27.12.2017</w:t>
      </w:r>
      <w:r w:rsidRPr="00AE0FC3">
        <w:rPr>
          <w:rFonts w:ascii="Courier New" w:hAnsi="Courier New" w:cs="Courier New"/>
          <w:sz w:val="22"/>
          <w:szCs w:val="22"/>
        </w:rPr>
        <w:t xml:space="preserve">г. № </w:t>
      </w:r>
      <w:r>
        <w:rPr>
          <w:rFonts w:ascii="Courier New" w:hAnsi="Courier New" w:cs="Courier New"/>
          <w:sz w:val="22"/>
          <w:szCs w:val="22"/>
        </w:rPr>
        <w:t>82</w:t>
      </w:r>
    </w:p>
    <w:p w:rsidR="004A56A2" w:rsidRDefault="004A56A2" w:rsidP="004A56A2">
      <w:pPr>
        <w:jc w:val="center"/>
      </w:pPr>
    </w:p>
    <w:p w:rsidR="004A56A2" w:rsidRPr="00FD697B" w:rsidRDefault="004A56A2" w:rsidP="004A56A2">
      <w:pPr>
        <w:jc w:val="center"/>
        <w:rPr>
          <w:rFonts w:ascii="Arial" w:hAnsi="Arial" w:cs="Arial"/>
          <w:b/>
          <w:sz w:val="30"/>
          <w:szCs w:val="30"/>
        </w:rPr>
      </w:pPr>
      <w:r w:rsidRPr="00FD697B">
        <w:rPr>
          <w:rFonts w:ascii="Arial" w:hAnsi="Arial" w:cs="Arial"/>
          <w:b/>
          <w:sz w:val="30"/>
          <w:szCs w:val="30"/>
        </w:rPr>
        <w:t>ПОРЯДОК</w:t>
      </w:r>
    </w:p>
    <w:p w:rsidR="004A56A2" w:rsidRPr="00FD697B" w:rsidRDefault="004A56A2" w:rsidP="004A56A2">
      <w:pPr>
        <w:jc w:val="center"/>
        <w:rPr>
          <w:rFonts w:ascii="Arial" w:hAnsi="Arial" w:cs="Arial"/>
          <w:b/>
          <w:sz w:val="30"/>
          <w:szCs w:val="30"/>
        </w:rPr>
      </w:pPr>
      <w:r w:rsidRPr="00FD697B">
        <w:rPr>
          <w:rFonts w:ascii="Arial" w:hAnsi="Arial" w:cs="Arial"/>
          <w:b/>
          <w:sz w:val="30"/>
          <w:szCs w:val="30"/>
        </w:rPr>
        <w:t>ИСПОЛНЕНИЯ РЕШЕНИЯ О ПРИМЕНЕНИИ БЮДЖЕТНЫХ МЕР ПРИНУЖДЕНИЯ</w:t>
      </w:r>
    </w:p>
    <w:p w:rsidR="004A56A2" w:rsidRPr="00AE0FC3" w:rsidRDefault="004A56A2" w:rsidP="004A56A2">
      <w:pPr>
        <w:jc w:val="center"/>
        <w:rPr>
          <w:rFonts w:ascii="Arial" w:hAnsi="Arial" w:cs="Arial"/>
        </w:rPr>
      </w:pPr>
    </w:p>
    <w:p w:rsidR="004A56A2" w:rsidRPr="00FD697B" w:rsidRDefault="004A56A2" w:rsidP="004A56A2">
      <w:pPr>
        <w:jc w:val="center"/>
        <w:rPr>
          <w:rFonts w:ascii="Arial" w:hAnsi="Arial" w:cs="Arial"/>
        </w:rPr>
      </w:pPr>
      <w:bookmarkStart w:id="1" w:name="Par27"/>
      <w:bookmarkEnd w:id="1"/>
      <w:r w:rsidRPr="00AE0FC3">
        <w:rPr>
          <w:rFonts w:ascii="Arial" w:hAnsi="Arial" w:cs="Arial"/>
        </w:rPr>
        <w:t>I</w:t>
      </w:r>
      <w:r w:rsidRPr="00FD697B">
        <w:rPr>
          <w:rFonts w:ascii="Arial" w:hAnsi="Arial" w:cs="Arial"/>
        </w:rPr>
        <w:t>. Общие положения</w:t>
      </w:r>
    </w:p>
    <w:p w:rsidR="004A56A2" w:rsidRPr="00FD697B" w:rsidRDefault="004A56A2" w:rsidP="004A56A2">
      <w:pPr>
        <w:ind w:firstLine="709"/>
        <w:rPr>
          <w:rFonts w:ascii="Arial" w:hAnsi="Arial" w:cs="Arial"/>
        </w:rPr>
      </w:pPr>
      <w:r w:rsidRPr="00FD697B">
        <w:rPr>
          <w:rFonts w:ascii="Arial" w:hAnsi="Arial" w:cs="Arial"/>
        </w:rPr>
        <w:t>1.</w:t>
      </w:r>
      <w:r w:rsidRPr="00FD697B">
        <w:rPr>
          <w:rStyle w:val="apple-converted-space"/>
          <w:rFonts w:ascii="Arial" w:hAnsi="Arial" w:cs="Arial"/>
          <w:color w:val="000000"/>
        </w:rPr>
        <w:t> </w:t>
      </w:r>
      <w:r w:rsidRPr="00FD697B">
        <w:rPr>
          <w:rFonts w:ascii="Arial" w:hAnsi="Arial" w:cs="Arial"/>
        </w:rPr>
        <w:t>Настоящий Порядок разработан на основании Бюджетного кодекса Российской Федерации и решения  Думы Коноваловского муниципального образования от 23 декабря 2008 года № 20/1-пд «Об утверждении Положения о бюджетном процессе Коноваловского муниципального образования»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4A56A2" w:rsidRPr="00FD697B" w:rsidRDefault="004A56A2" w:rsidP="004A56A2">
      <w:pPr>
        <w:rPr>
          <w:rFonts w:ascii="Arial" w:hAnsi="Arial" w:cs="Arial"/>
        </w:rPr>
      </w:pPr>
    </w:p>
    <w:p w:rsidR="004A56A2" w:rsidRPr="00FD697B" w:rsidRDefault="004A56A2" w:rsidP="004A56A2">
      <w:pPr>
        <w:ind w:firstLine="709"/>
        <w:rPr>
          <w:rFonts w:ascii="Arial" w:hAnsi="Arial" w:cs="Arial"/>
        </w:rPr>
      </w:pPr>
      <w:r w:rsidRPr="00FD697B">
        <w:rPr>
          <w:rFonts w:ascii="Arial" w:hAnsi="Arial" w:cs="Arial"/>
        </w:rPr>
        <w:t>2. В Порядке применяются следующие понятия и термины:</w:t>
      </w:r>
    </w:p>
    <w:p w:rsidR="004A56A2" w:rsidRPr="00FD697B" w:rsidRDefault="004A56A2" w:rsidP="004A56A2">
      <w:pPr>
        <w:rPr>
          <w:rFonts w:ascii="Arial" w:hAnsi="Arial" w:cs="Arial"/>
        </w:rPr>
      </w:pPr>
      <w:r w:rsidRPr="00FD697B">
        <w:rPr>
          <w:rFonts w:ascii="Arial" w:hAnsi="Arial" w:cs="Arial"/>
        </w:rPr>
        <w:t>- 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4A56A2" w:rsidRPr="00FD697B" w:rsidRDefault="004A56A2" w:rsidP="004A56A2">
      <w:pPr>
        <w:rPr>
          <w:rFonts w:ascii="Arial" w:hAnsi="Arial" w:cs="Arial"/>
        </w:rPr>
      </w:pPr>
      <w:r w:rsidRPr="00FD697B">
        <w:rPr>
          <w:rFonts w:ascii="Arial" w:hAnsi="Arial" w:cs="Arial"/>
        </w:rPr>
        <w:t>- 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4A56A2" w:rsidRPr="00FD697B" w:rsidRDefault="004A56A2" w:rsidP="004A56A2">
      <w:pPr>
        <w:rPr>
          <w:rFonts w:ascii="Arial" w:hAnsi="Arial" w:cs="Arial"/>
        </w:rPr>
      </w:pPr>
      <w:r w:rsidRPr="00FD697B">
        <w:rPr>
          <w:rFonts w:ascii="Arial" w:hAnsi="Arial" w:cs="Arial"/>
        </w:rPr>
        <w:t> </w:t>
      </w:r>
    </w:p>
    <w:p w:rsidR="004A56A2" w:rsidRPr="00FD697B" w:rsidRDefault="004A56A2" w:rsidP="004A56A2">
      <w:pPr>
        <w:jc w:val="center"/>
        <w:rPr>
          <w:rFonts w:ascii="Arial" w:hAnsi="Arial" w:cs="Arial"/>
        </w:rPr>
      </w:pPr>
      <w:r w:rsidRPr="00FD697B">
        <w:rPr>
          <w:rFonts w:ascii="Arial" w:hAnsi="Arial" w:cs="Arial"/>
        </w:rPr>
        <w:t>II. Меры принуждения, применяемые к нарушителям</w:t>
      </w:r>
    </w:p>
    <w:p w:rsidR="004A56A2" w:rsidRPr="00FD697B" w:rsidRDefault="004A56A2" w:rsidP="004A56A2">
      <w:pPr>
        <w:jc w:val="center"/>
        <w:rPr>
          <w:rFonts w:ascii="Arial" w:hAnsi="Arial" w:cs="Arial"/>
        </w:rPr>
      </w:pPr>
      <w:r w:rsidRPr="00FD697B">
        <w:rPr>
          <w:rFonts w:ascii="Arial" w:hAnsi="Arial" w:cs="Arial"/>
        </w:rPr>
        <w:t>бюджетного законодательства</w:t>
      </w:r>
    </w:p>
    <w:p w:rsidR="004A56A2" w:rsidRPr="00FD697B" w:rsidRDefault="004A56A2" w:rsidP="004A56A2">
      <w:pPr>
        <w:ind w:firstLine="709"/>
        <w:rPr>
          <w:rFonts w:ascii="Arial" w:hAnsi="Arial" w:cs="Arial"/>
        </w:rPr>
      </w:pPr>
      <w:r w:rsidRPr="00FD697B">
        <w:rPr>
          <w:rFonts w:ascii="Arial" w:hAnsi="Arial" w:cs="Arial"/>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4A56A2" w:rsidRPr="00FD697B" w:rsidRDefault="004A56A2" w:rsidP="004A56A2">
      <w:pPr>
        <w:rPr>
          <w:rFonts w:ascii="Arial" w:hAnsi="Arial" w:cs="Arial"/>
        </w:rPr>
      </w:pPr>
      <w:r w:rsidRPr="00FD697B">
        <w:rPr>
          <w:rFonts w:ascii="Arial" w:hAnsi="Arial" w:cs="Arial"/>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4A56A2" w:rsidRPr="00FD697B" w:rsidRDefault="004A56A2" w:rsidP="004A56A2">
      <w:pPr>
        <w:rPr>
          <w:rFonts w:ascii="Arial" w:hAnsi="Arial" w:cs="Arial"/>
        </w:rPr>
      </w:pPr>
      <w:r w:rsidRPr="00FD697B">
        <w:rPr>
          <w:rFonts w:ascii="Arial" w:hAnsi="Arial" w:cs="Arial"/>
        </w:rPr>
        <w:t>б) списание в бесспорном порядке суммы средств бюджета поселения, подлежащих возврату в бюджет поселения, срок возврата которых истек;</w:t>
      </w:r>
    </w:p>
    <w:p w:rsidR="004A56A2" w:rsidRPr="00FD697B" w:rsidRDefault="004A56A2" w:rsidP="004A56A2">
      <w:pPr>
        <w:rPr>
          <w:rFonts w:ascii="Arial" w:hAnsi="Arial" w:cs="Arial"/>
        </w:rPr>
      </w:pPr>
      <w:r w:rsidRPr="00FD697B">
        <w:rPr>
          <w:rFonts w:ascii="Arial" w:hAnsi="Arial" w:cs="Arial"/>
        </w:rPr>
        <w:t>в) вынесение предупреждений  получателям бюджетных средств о ненадлежащем исполнении бюджетного процесса;</w:t>
      </w:r>
    </w:p>
    <w:p w:rsidR="004A56A2" w:rsidRPr="00FD697B" w:rsidRDefault="004A56A2" w:rsidP="004A56A2">
      <w:pPr>
        <w:rPr>
          <w:rFonts w:ascii="Arial" w:hAnsi="Arial" w:cs="Arial"/>
        </w:rPr>
      </w:pPr>
      <w:r w:rsidRPr="00FD697B">
        <w:rPr>
          <w:rFonts w:ascii="Arial" w:hAnsi="Arial" w:cs="Arial"/>
        </w:rPr>
        <w:t>г) составление протоколов, являющихся основанием для наложения штрафов.</w:t>
      </w:r>
    </w:p>
    <w:p w:rsidR="004A56A2" w:rsidRPr="00FD697B" w:rsidRDefault="004A56A2" w:rsidP="004A56A2">
      <w:pPr>
        <w:rPr>
          <w:rFonts w:ascii="Arial" w:hAnsi="Arial" w:cs="Arial"/>
        </w:rPr>
      </w:pPr>
      <w:r w:rsidRPr="00FD697B">
        <w:rPr>
          <w:rFonts w:ascii="Arial" w:hAnsi="Arial" w:cs="Arial"/>
        </w:rPr>
        <w:t> </w:t>
      </w:r>
    </w:p>
    <w:p w:rsidR="004A56A2" w:rsidRPr="00FD697B" w:rsidRDefault="004A56A2" w:rsidP="004A56A2">
      <w:pPr>
        <w:jc w:val="center"/>
        <w:rPr>
          <w:rFonts w:ascii="Arial" w:hAnsi="Arial" w:cs="Arial"/>
        </w:rPr>
      </w:pPr>
      <w:r w:rsidRPr="00FD697B">
        <w:rPr>
          <w:rFonts w:ascii="Arial" w:hAnsi="Arial" w:cs="Arial"/>
          <w:lang w:val="en-US"/>
        </w:rPr>
        <w:t>III</w:t>
      </w:r>
      <w:r w:rsidRPr="00FD697B">
        <w:rPr>
          <w:rFonts w:ascii="Arial" w:hAnsi="Arial" w:cs="Arial"/>
        </w:rPr>
        <w:t>. Порядок применения мер принуждения к нарушителям</w:t>
      </w:r>
    </w:p>
    <w:p w:rsidR="004A56A2" w:rsidRPr="00FD697B" w:rsidRDefault="004A56A2" w:rsidP="004A56A2">
      <w:pPr>
        <w:jc w:val="center"/>
        <w:rPr>
          <w:rFonts w:ascii="Arial" w:hAnsi="Arial" w:cs="Arial"/>
        </w:rPr>
      </w:pPr>
      <w:r w:rsidRPr="00FD697B">
        <w:rPr>
          <w:rFonts w:ascii="Arial" w:hAnsi="Arial" w:cs="Arial"/>
        </w:rPr>
        <w:t>бюджетного законодательства по материалам проверок</w:t>
      </w:r>
    </w:p>
    <w:p w:rsidR="004A56A2" w:rsidRPr="00FD697B" w:rsidRDefault="004A56A2" w:rsidP="004A56A2">
      <w:pPr>
        <w:jc w:val="center"/>
        <w:rPr>
          <w:rFonts w:ascii="Arial" w:hAnsi="Arial" w:cs="Arial"/>
        </w:rPr>
      </w:pPr>
      <w:r w:rsidRPr="00FD697B">
        <w:rPr>
          <w:rFonts w:ascii="Arial" w:hAnsi="Arial" w:cs="Arial"/>
        </w:rPr>
        <w:t>органов, осуществляющих финансовый контроль</w:t>
      </w:r>
    </w:p>
    <w:p w:rsidR="004A56A2" w:rsidRPr="00FD697B" w:rsidRDefault="004A56A2" w:rsidP="004A56A2">
      <w:pPr>
        <w:ind w:firstLine="709"/>
        <w:rPr>
          <w:rFonts w:ascii="Arial" w:hAnsi="Arial" w:cs="Arial"/>
        </w:rPr>
      </w:pPr>
      <w:r w:rsidRPr="00FD697B">
        <w:rPr>
          <w:rFonts w:ascii="Arial" w:hAnsi="Arial" w:cs="Arial"/>
        </w:rPr>
        <w:lastRenderedPageBreak/>
        <w:t>4.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сельского поселения Администрации Коноваловского МО</w:t>
      </w:r>
      <w:r w:rsidRPr="00FD697B">
        <w:rPr>
          <w:rStyle w:val="apple-converted-space"/>
          <w:rFonts w:ascii="Arial" w:hAnsi="Arial" w:cs="Arial"/>
          <w:color w:val="000000"/>
        </w:rPr>
        <w:t> </w:t>
      </w:r>
      <w:r w:rsidRPr="00FD697B">
        <w:rPr>
          <w:rFonts w:ascii="Arial" w:hAnsi="Arial" w:cs="Arial"/>
        </w:rPr>
        <w:t>(далее – Глава поселения).</w:t>
      </w:r>
    </w:p>
    <w:p w:rsidR="004A56A2" w:rsidRPr="00FD697B" w:rsidRDefault="004A56A2" w:rsidP="004A56A2">
      <w:pPr>
        <w:ind w:firstLine="709"/>
        <w:rPr>
          <w:rFonts w:ascii="Arial" w:hAnsi="Arial" w:cs="Arial"/>
        </w:rPr>
      </w:pPr>
      <w:r w:rsidRPr="00FD697B">
        <w:rPr>
          <w:rFonts w:ascii="Arial" w:hAnsi="Arial" w:cs="Arial"/>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4A56A2" w:rsidRPr="00FD697B" w:rsidRDefault="004A56A2" w:rsidP="004A56A2">
      <w:pPr>
        <w:ind w:firstLine="709"/>
        <w:rPr>
          <w:rFonts w:ascii="Arial" w:hAnsi="Arial" w:cs="Arial"/>
        </w:rPr>
      </w:pPr>
      <w:r w:rsidRPr="00FD697B">
        <w:rPr>
          <w:rFonts w:ascii="Arial" w:hAnsi="Arial" w:cs="Arial"/>
        </w:rPr>
        <w:t xml:space="preserve">6. </w:t>
      </w:r>
      <w:proofErr w:type="gramStart"/>
      <w:r w:rsidRPr="00FD697B">
        <w:rPr>
          <w:rFonts w:ascii="Arial" w:hAnsi="Arial" w:cs="Arial"/>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FD697B">
        <w:rPr>
          <w:rFonts w:ascii="Arial" w:hAnsi="Arial" w:cs="Arial"/>
        </w:rPr>
        <w:t xml:space="preserve"> поселения (кредитной организации), подписанного должностным лицом поселения.</w:t>
      </w:r>
    </w:p>
    <w:p w:rsidR="004A56A2" w:rsidRPr="00FD697B" w:rsidRDefault="004A56A2" w:rsidP="004A56A2">
      <w:pPr>
        <w:ind w:firstLine="709"/>
        <w:rPr>
          <w:rFonts w:ascii="Arial" w:hAnsi="Arial" w:cs="Arial"/>
        </w:rPr>
      </w:pPr>
      <w:r w:rsidRPr="00FD697B">
        <w:rPr>
          <w:rFonts w:ascii="Arial" w:hAnsi="Arial" w:cs="Arial"/>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4A56A2" w:rsidRPr="00FD697B" w:rsidRDefault="004A56A2" w:rsidP="004A56A2">
      <w:pPr>
        <w:ind w:firstLine="709"/>
        <w:rPr>
          <w:rFonts w:ascii="Arial" w:hAnsi="Arial" w:cs="Arial"/>
        </w:rPr>
      </w:pPr>
      <w:r w:rsidRPr="00FD697B">
        <w:rPr>
          <w:rFonts w:ascii="Arial" w:hAnsi="Arial" w:cs="Arial"/>
        </w:rPr>
        <w:t xml:space="preserve">8. Постановление (уведомление) принимается в течение десяти дней </w:t>
      </w:r>
      <w:proofErr w:type="gramStart"/>
      <w:r w:rsidRPr="00FD697B">
        <w:rPr>
          <w:rFonts w:ascii="Arial" w:hAnsi="Arial" w:cs="Arial"/>
        </w:rPr>
        <w:t>с даты получения</w:t>
      </w:r>
      <w:proofErr w:type="gramEnd"/>
      <w:r w:rsidRPr="00FD697B">
        <w:rPr>
          <w:rFonts w:ascii="Arial" w:hAnsi="Arial" w:cs="Arial"/>
        </w:rPr>
        <w:t>   представления, подписания заключения или акта проверки.</w:t>
      </w:r>
    </w:p>
    <w:p w:rsidR="004A56A2" w:rsidRPr="00FD697B" w:rsidRDefault="004A56A2" w:rsidP="004A56A2">
      <w:pPr>
        <w:ind w:firstLine="709"/>
        <w:rPr>
          <w:rFonts w:ascii="Arial" w:hAnsi="Arial" w:cs="Arial"/>
        </w:rPr>
      </w:pPr>
      <w:r w:rsidRPr="00FD697B">
        <w:rPr>
          <w:rFonts w:ascii="Arial" w:hAnsi="Arial" w:cs="Arial"/>
        </w:rPr>
        <w:t xml:space="preserve">9. </w:t>
      </w:r>
      <w:proofErr w:type="gramStart"/>
      <w:r w:rsidRPr="00FD697B">
        <w:rPr>
          <w:rFonts w:ascii="Arial" w:hAnsi="Arial" w:cs="Arial"/>
        </w:rPr>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4A56A2" w:rsidRPr="00FD697B" w:rsidRDefault="004A56A2" w:rsidP="004A56A2">
      <w:pPr>
        <w:ind w:firstLine="709"/>
        <w:rPr>
          <w:rFonts w:ascii="Arial" w:hAnsi="Arial" w:cs="Arial"/>
        </w:rPr>
      </w:pPr>
      <w:r w:rsidRPr="00FD697B">
        <w:rPr>
          <w:rFonts w:ascii="Arial" w:hAnsi="Arial" w:cs="Arial"/>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4A56A2" w:rsidRPr="00FD697B" w:rsidRDefault="004A56A2" w:rsidP="004A56A2">
      <w:pPr>
        <w:ind w:firstLine="709"/>
        <w:rPr>
          <w:rFonts w:ascii="Arial" w:hAnsi="Arial" w:cs="Arial"/>
        </w:rPr>
      </w:pPr>
      <w:r w:rsidRPr="00FD697B">
        <w:rPr>
          <w:rFonts w:ascii="Arial" w:hAnsi="Arial" w:cs="Arial"/>
        </w:rPr>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FD697B">
        <w:rPr>
          <w:rFonts w:ascii="Arial" w:hAnsi="Arial" w:cs="Arial"/>
        </w:rPr>
        <w:t>случае</w:t>
      </w:r>
      <w:proofErr w:type="gramEnd"/>
      <w:r w:rsidRPr="00FD697B">
        <w:rPr>
          <w:rFonts w:ascii="Arial" w:hAnsi="Arial" w:cs="Arial"/>
        </w:rPr>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4A56A2" w:rsidRPr="00FD697B" w:rsidRDefault="004A56A2" w:rsidP="004A56A2">
      <w:pPr>
        <w:ind w:firstLine="709"/>
        <w:rPr>
          <w:rFonts w:ascii="Arial" w:hAnsi="Arial" w:cs="Arial"/>
        </w:rPr>
      </w:pPr>
      <w:r w:rsidRPr="00FD697B">
        <w:rPr>
          <w:rFonts w:ascii="Arial" w:hAnsi="Arial" w:cs="Arial"/>
        </w:rPr>
        <w:t>11. Постановления регистрируются   в журнале регистрации.</w:t>
      </w:r>
    </w:p>
    <w:p w:rsidR="004A56A2" w:rsidRPr="00FD697B" w:rsidRDefault="004A56A2" w:rsidP="004A56A2">
      <w:pPr>
        <w:ind w:firstLine="709"/>
        <w:rPr>
          <w:rFonts w:ascii="Arial" w:hAnsi="Arial" w:cs="Arial"/>
        </w:rPr>
      </w:pPr>
      <w:r w:rsidRPr="00FD697B">
        <w:rPr>
          <w:rFonts w:ascii="Arial" w:hAnsi="Arial" w:cs="Arial"/>
        </w:rPr>
        <w:t xml:space="preserve">12. </w:t>
      </w:r>
      <w:proofErr w:type="gramStart"/>
      <w:r w:rsidRPr="00FD697B">
        <w:rPr>
          <w:rFonts w:ascii="Arial" w:hAnsi="Arial" w:cs="Arial"/>
        </w:rPr>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r w:rsidRPr="00FD697B">
        <w:rPr>
          <w:rFonts w:ascii="Arial" w:hAnsi="Arial" w:cs="Arial"/>
        </w:rPr>
        <w:t>.</w:t>
      </w:r>
    </w:p>
    <w:p w:rsidR="004A56A2" w:rsidRPr="00FD697B" w:rsidRDefault="004A56A2" w:rsidP="004A56A2">
      <w:pPr>
        <w:ind w:firstLine="709"/>
        <w:rPr>
          <w:rFonts w:ascii="Arial" w:hAnsi="Arial" w:cs="Arial"/>
        </w:rPr>
      </w:pPr>
      <w:r w:rsidRPr="00FD697B">
        <w:rPr>
          <w:rFonts w:ascii="Arial" w:hAnsi="Arial" w:cs="Arial"/>
        </w:rPr>
        <w:lastRenderedPageBreak/>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4A56A2" w:rsidRPr="00FD697B" w:rsidRDefault="004A56A2" w:rsidP="004A56A2">
      <w:pPr>
        <w:ind w:firstLine="709"/>
        <w:rPr>
          <w:rFonts w:ascii="Arial" w:hAnsi="Arial" w:cs="Arial"/>
        </w:rPr>
      </w:pPr>
      <w:r w:rsidRPr="00FD697B">
        <w:rPr>
          <w:rFonts w:ascii="Arial" w:hAnsi="Arial" w:cs="Arial"/>
        </w:rPr>
        <w:t xml:space="preserve">14. При не поступлении </w:t>
      </w:r>
      <w:proofErr w:type="gramStart"/>
      <w:r w:rsidRPr="00FD697B">
        <w:rPr>
          <w:rFonts w:ascii="Arial" w:hAnsi="Arial" w:cs="Arial"/>
        </w:rPr>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FD697B">
        <w:rPr>
          <w:rFonts w:ascii="Arial" w:hAnsi="Arial" w:cs="Arial"/>
        </w:rPr>
        <w:t xml:space="preserve"> трех рабочих дней:</w:t>
      </w:r>
    </w:p>
    <w:p w:rsidR="004A56A2" w:rsidRPr="00FD697B" w:rsidRDefault="004A56A2" w:rsidP="004A56A2">
      <w:pPr>
        <w:rPr>
          <w:rFonts w:ascii="Arial" w:hAnsi="Arial" w:cs="Arial"/>
        </w:rPr>
      </w:pPr>
      <w:r w:rsidRPr="00FD697B">
        <w:rPr>
          <w:rFonts w:ascii="Arial" w:hAnsi="Arial" w:cs="Arial"/>
        </w:rPr>
        <w:t>отзывает инкассовое поручение, на котором банком делается отметка о его неисполнении (частичном исполнении);</w:t>
      </w:r>
    </w:p>
    <w:p w:rsidR="004A56A2" w:rsidRPr="00FD697B" w:rsidRDefault="004A56A2" w:rsidP="004A56A2">
      <w:pPr>
        <w:rPr>
          <w:rFonts w:ascii="Arial" w:hAnsi="Arial" w:cs="Arial"/>
        </w:rPr>
      </w:pPr>
      <w:r w:rsidRPr="00FD697B">
        <w:rPr>
          <w:rFonts w:ascii="Arial" w:hAnsi="Arial" w:cs="Arial"/>
        </w:rPr>
        <w:t xml:space="preserve">оформляет и направляет </w:t>
      </w:r>
      <w:proofErr w:type="gramStart"/>
      <w:r w:rsidRPr="00FD697B">
        <w:rPr>
          <w:rFonts w:ascii="Arial" w:hAnsi="Arial" w:cs="Arial"/>
        </w:rPr>
        <w:t>с сопроводительным письмом документы в службу судебных приставов для исполнения их в соответствии с законодательством</w:t>
      </w:r>
      <w:proofErr w:type="gramEnd"/>
      <w:r w:rsidRPr="00FD697B">
        <w:rPr>
          <w:rFonts w:ascii="Arial" w:hAnsi="Arial" w:cs="Arial"/>
        </w:rPr>
        <w:t xml:space="preserve"> Российской Федерации об исполнительном производстве.</w:t>
      </w:r>
    </w:p>
    <w:p w:rsidR="004A56A2" w:rsidRPr="00FD697B" w:rsidRDefault="004A56A2" w:rsidP="004A56A2">
      <w:pPr>
        <w:ind w:firstLine="709"/>
        <w:rPr>
          <w:rFonts w:ascii="Arial" w:hAnsi="Arial" w:cs="Arial"/>
        </w:rPr>
      </w:pPr>
      <w:r w:rsidRPr="00FD697B">
        <w:rPr>
          <w:rFonts w:ascii="Arial" w:hAnsi="Arial" w:cs="Arial"/>
        </w:rPr>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4A56A2" w:rsidRPr="00FD697B" w:rsidRDefault="004A56A2" w:rsidP="004A56A2">
      <w:pPr>
        <w:ind w:firstLine="709"/>
        <w:rPr>
          <w:rFonts w:ascii="Arial" w:hAnsi="Arial" w:cs="Arial"/>
        </w:rPr>
      </w:pPr>
      <w:r w:rsidRPr="00FD697B">
        <w:rPr>
          <w:rFonts w:ascii="Arial" w:hAnsi="Arial" w:cs="Arial"/>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4A56A2" w:rsidRPr="00FD697B" w:rsidRDefault="004A56A2" w:rsidP="004A56A2">
      <w:pPr>
        <w:ind w:firstLine="709"/>
        <w:rPr>
          <w:rFonts w:ascii="Arial" w:hAnsi="Arial" w:cs="Arial"/>
        </w:rPr>
      </w:pPr>
      <w:r w:rsidRPr="00FD697B">
        <w:rPr>
          <w:rFonts w:ascii="Arial" w:hAnsi="Arial" w:cs="Arial"/>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4A56A2" w:rsidRPr="00FD697B" w:rsidRDefault="004A56A2" w:rsidP="004A56A2">
      <w:pPr>
        <w:ind w:firstLine="709"/>
        <w:rPr>
          <w:rFonts w:ascii="Arial" w:hAnsi="Arial" w:cs="Arial"/>
        </w:rPr>
      </w:pPr>
      <w:r w:rsidRPr="00FD697B">
        <w:rPr>
          <w:rFonts w:ascii="Arial" w:hAnsi="Arial" w:cs="Arial"/>
        </w:rP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4A56A2" w:rsidRPr="00FD697B" w:rsidRDefault="004A56A2" w:rsidP="004A56A2">
      <w:pPr>
        <w:ind w:firstLine="709"/>
        <w:rPr>
          <w:rFonts w:ascii="Arial" w:hAnsi="Arial" w:cs="Arial"/>
        </w:rPr>
      </w:pPr>
      <w:r w:rsidRPr="00FD697B">
        <w:rPr>
          <w:rFonts w:ascii="Arial" w:hAnsi="Arial" w:cs="Arial"/>
        </w:rPr>
        <w:t>19. Предупреждение о ненадлежащем исполнении бюджетного процесса выносится за следующие виды нарушений бюджетного законодательства:</w:t>
      </w:r>
    </w:p>
    <w:p w:rsidR="004A56A2" w:rsidRPr="00FD697B" w:rsidRDefault="004A56A2" w:rsidP="004A56A2">
      <w:pPr>
        <w:rPr>
          <w:rFonts w:ascii="Arial" w:hAnsi="Arial" w:cs="Arial"/>
        </w:rPr>
      </w:pPr>
      <w:r w:rsidRPr="00FD697B">
        <w:rPr>
          <w:rFonts w:ascii="Arial" w:hAnsi="Arial" w:cs="Arial"/>
        </w:rPr>
        <w:t xml:space="preserve">- 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FD697B">
        <w:rPr>
          <w:rFonts w:ascii="Arial" w:hAnsi="Arial" w:cs="Arial"/>
        </w:rPr>
        <w:t>контроля за</w:t>
      </w:r>
      <w:proofErr w:type="gramEnd"/>
      <w:r w:rsidRPr="00FD697B">
        <w:rPr>
          <w:rFonts w:ascii="Arial" w:hAnsi="Arial" w:cs="Arial"/>
        </w:rPr>
        <w:t xml:space="preserve"> его исполнением;</w:t>
      </w:r>
    </w:p>
    <w:p w:rsidR="004A56A2" w:rsidRPr="00FD697B" w:rsidRDefault="004A56A2" w:rsidP="004A56A2">
      <w:pPr>
        <w:rPr>
          <w:rFonts w:ascii="Arial" w:hAnsi="Arial" w:cs="Arial"/>
        </w:rPr>
      </w:pPr>
      <w:r w:rsidRPr="00FD697B">
        <w:rPr>
          <w:rFonts w:ascii="Arial" w:hAnsi="Arial" w:cs="Arial"/>
        </w:rPr>
        <w:t xml:space="preserve">- несвоевременное доведение уведомлений о бюджетных ассигнованиях и лимитах </w:t>
      </w:r>
    </w:p>
    <w:p w:rsidR="004A56A2" w:rsidRPr="00FD697B" w:rsidRDefault="004A56A2" w:rsidP="004A56A2">
      <w:pPr>
        <w:rPr>
          <w:rFonts w:ascii="Arial" w:hAnsi="Arial" w:cs="Arial"/>
        </w:rPr>
      </w:pPr>
      <w:r w:rsidRPr="00FD697B">
        <w:rPr>
          <w:rFonts w:ascii="Arial" w:hAnsi="Arial" w:cs="Arial"/>
        </w:rPr>
        <w:t xml:space="preserve">  бюджетных обязательств до получателей бюджетных средств;</w:t>
      </w:r>
    </w:p>
    <w:p w:rsidR="004A56A2" w:rsidRPr="00FD697B" w:rsidRDefault="004A56A2" w:rsidP="004A56A2">
      <w:pPr>
        <w:rPr>
          <w:rFonts w:ascii="Arial" w:hAnsi="Arial" w:cs="Arial"/>
        </w:rPr>
      </w:pPr>
      <w:r w:rsidRPr="00FD697B">
        <w:rPr>
          <w:rFonts w:ascii="Arial" w:hAnsi="Arial" w:cs="Arial"/>
        </w:rPr>
        <w:t>- несоответствие бюджетной росписи расходам, утвержденным бюджетом;</w:t>
      </w:r>
    </w:p>
    <w:p w:rsidR="004A56A2" w:rsidRPr="00FD697B" w:rsidRDefault="004A56A2" w:rsidP="004A56A2">
      <w:pPr>
        <w:rPr>
          <w:rFonts w:ascii="Arial" w:hAnsi="Arial" w:cs="Arial"/>
        </w:rPr>
      </w:pPr>
      <w:r w:rsidRPr="00FD697B">
        <w:rPr>
          <w:rFonts w:ascii="Arial" w:hAnsi="Arial" w:cs="Arial"/>
        </w:rPr>
        <w:t>- несоответствие уведомлений о бюджетных ассигнованиях и лимитах бюджетных обязательств бюджетной росписи;</w:t>
      </w:r>
    </w:p>
    <w:p w:rsidR="004A56A2" w:rsidRPr="00FD697B" w:rsidRDefault="004A56A2" w:rsidP="004A56A2">
      <w:pPr>
        <w:rPr>
          <w:rFonts w:ascii="Arial" w:hAnsi="Arial" w:cs="Arial"/>
        </w:rPr>
      </w:pPr>
      <w:r w:rsidRPr="00FD697B">
        <w:rPr>
          <w:rFonts w:ascii="Arial" w:hAnsi="Arial" w:cs="Arial"/>
        </w:rPr>
        <w:t>- финансирование расходов сверх утвержденных лимитов;</w:t>
      </w:r>
    </w:p>
    <w:p w:rsidR="004A56A2" w:rsidRPr="00FD697B" w:rsidRDefault="004A56A2" w:rsidP="004A56A2">
      <w:pPr>
        <w:rPr>
          <w:rFonts w:ascii="Arial" w:hAnsi="Arial" w:cs="Arial"/>
        </w:rPr>
      </w:pPr>
      <w:r w:rsidRPr="00FD697B">
        <w:rPr>
          <w:rFonts w:ascii="Arial" w:hAnsi="Arial" w:cs="Arial"/>
        </w:rPr>
        <w:t>- предоставление бюджетных кредитов с нарушением установленного порядка;</w:t>
      </w:r>
    </w:p>
    <w:p w:rsidR="004A56A2" w:rsidRPr="00FD697B" w:rsidRDefault="004A56A2" w:rsidP="004A56A2">
      <w:pPr>
        <w:rPr>
          <w:rFonts w:ascii="Arial" w:hAnsi="Arial" w:cs="Arial"/>
        </w:rPr>
      </w:pPr>
      <w:r w:rsidRPr="00FD697B">
        <w:rPr>
          <w:rFonts w:ascii="Arial" w:hAnsi="Arial" w:cs="Arial"/>
        </w:rPr>
        <w:t>- предоставление бюджетных инвестиций с нарушением установленного порядка;</w:t>
      </w:r>
    </w:p>
    <w:p w:rsidR="004A56A2" w:rsidRPr="00FD697B" w:rsidRDefault="004A56A2" w:rsidP="004A56A2">
      <w:pPr>
        <w:rPr>
          <w:rFonts w:ascii="Arial" w:hAnsi="Arial" w:cs="Arial"/>
        </w:rPr>
      </w:pPr>
      <w:r w:rsidRPr="00FD697B">
        <w:rPr>
          <w:rFonts w:ascii="Arial" w:hAnsi="Arial" w:cs="Arial"/>
        </w:rPr>
        <w:t>- предоставление муниципальных гарантий с нарушением установленного порядка;</w:t>
      </w:r>
    </w:p>
    <w:p w:rsidR="004A56A2" w:rsidRPr="00FD697B" w:rsidRDefault="004A56A2" w:rsidP="004A56A2">
      <w:pPr>
        <w:rPr>
          <w:rFonts w:ascii="Arial" w:hAnsi="Arial" w:cs="Arial"/>
        </w:rPr>
      </w:pPr>
      <w:r w:rsidRPr="00FD697B">
        <w:rPr>
          <w:rFonts w:ascii="Arial" w:hAnsi="Arial" w:cs="Arial"/>
        </w:rPr>
        <w:t>- осуществление муниципальных закупок с нарушением установленного порядка;</w:t>
      </w:r>
    </w:p>
    <w:p w:rsidR="004A56A2" w:rsidRPr="00FD697B" w:rsidRDefault="004A56A2" w:rsidP="004A56A2">
      <w:pPr>
        <w:rPr>
          <w:rFonts w:ascii="Arial" w:hAnsi="Arial" w:cs="Arial"/>
        </w:rPr>
      </w:pPr>
      <w:r w:rsidRPr="00FD697B">
        <w:rPr>
          <w:rFonts w:ascii="Arial" w:hAnsi="Arial" w:cs="Arial"/>
        </w:rPr>
        <w:t>- нарушение запрета на размещение бюджетных средств на банковских депозитах либо передачу их в доверительное управление;</w:t>
      </w:r>
    </w:p>
    <w:p w:rsidR="004A56A2" w:rsidRPr="00FD697B" w:rsidRDefault="004A56A2" w:rsidP="004A56A2">
      <w:pPr>
        <w:rPr>
          <w:rFonts w:ascii="Arial" w:hAnsi="Arial" w:cs="Arial"/>
        </w:rPr>
      </w:pPr>
      <w:r w:rsidRPr="00FD697B">
        <w:rPr>
          <w:rFonts w:ascii="Arial" w:hAnsi="Arial" w:cs="Arial"/>
        </w:rPr>
        <w:t xml:space="preserve">- несвоевременное осуществление платежей по </w:t>
      </w:r>
      <w:proofErr w:type="gramStart"/>
      <w:r w:rsidRPr="00FD697B">
        <w:rPr>
          <w:rFonts w:ascii="Arial" w:hAnsi="Arial" w:cs="Arial"/>
        </w:rPr>
        <w:t>подтвержденным</w:t>
      </w:r>
      <w:proofErr w:type="gramEnd"/>
      <w:r w:rsidRPr="00FD697B">
        <w:rPr>
          <w:rFonts w:ascii="Arial" w:hAnsi="Arial" w:cs="Arial"/>
        </w:rPr>
        <w:t xml:space="preserve"> бюджетным </w:t>
      </w:r>
    </w:p>
    <w:p w:rsidR="004A56A2" w:rsidRPr="00FD697B" w:rsidRDefault="004A56A2" w:rsidP="004A56A2">
      <w:pPr>
        <w:rPr>
          <w:rFonts w:ascii="Arial" w:hAnsi="Arial" w:cs="Arial"/>
        </w:rPr>
      </w:pPr>
      <w:r w:rsidRPr="00FD697B">
        <w:rPr>
          <w:rFonts w:ascii="Arial" w:hAnsi="Arial" w:cs="Arial"/>
        </w:rPr>
        <w:t xml:space="preserve">  обязательствам.</w:t>
      </w:r>
    </w:p>
    <w:p w:rsidR="004A56A2" w:rsidRPr="00FD697B" w:rsidRDefault="004A56A2" w:rsidP="004A56A2">
      <w:pPr>
        <w:ind w:firstLine="709"/>
        <w:rPr>
          <w:rFonts w:ascii="Arial" w:hAnsi="Arial" w:cs="Arial"/>
        </w:rPr>
      </w:pPr>
      <w:r w:rsidRPr="00FD697B">
        <w:rPr>
          <w:rFonts w:ascii="Arial" w:hAnsi="Arial" w:cs="Arial"/>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4A56A2" w:rsidRPr="00FD697B" w:rsidRDefault="004A56A2" w:rsidP="004A56A2">
      <w:pPr>
        <w:rPr>
          <w:rFonts w:ascii="Arial" w:hAnsi="Arial" w:cs="Arial"/>
        </w:rPr>
      </w:pPr>
    </w:p>
    <w:p w:rsidR="004A56A2" w:rsidRPr="00FD697B" w:rsidRDefault="004A56A2" w:rsidP="004A56A2">
      <w:pPr>
        <w:rPr>
          <w:rFonts w:ascii="Arial" w:hAnsi="Arial" w:cs="Arial"/>
        </w:rPr>
      </w:pPr>
    </w:p>
    <w:p w:rsidR="00DB783E" w:rsidRPr="00FD697B" w:rsidRDefault="00DB783E">
      <w:pPr>
        <w:rPr>
          <w:rFonts w:ascii="Arial" w:hAnsi="Arial" w:cs="Arial"/>
        </w:rPr>
      </w:pPr>
    </w:p>
    <w:sectPr w:rsidR="00DB783E" w:rsidRPr="00FD6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A2"/>
    <w:rsid w:val="004A56A2"/>
    <w:rsid w:val="00DB783E"/>
    <w:rsid w:val="00FD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56A2"/>
  </w:style>
  <w:style w:type="paragraph" w:styleId="a3">
    <w:name w:val="Balloon Text"/>
    <w:basedOn w:val="a"/>
    <w:link w:val="a4"/>
    <w:uiPriority w:val="99"/>
    <w:semiHidden/>
    <w:unhideWhenUsed/>
    <w:rsid w:val="00FD697B"/>
    <w:rPr>
      <w:rFonts w:ascii="Tahoma" w:hAnsi="Tahoma" w:cs="Tahoma"/>
      <w:sz w:val="16"/>
      <w:szCs w:val="16"/>
    </w:rPr>
  </w:style>
  <w:style w:type="character" w:customStyle="1" w:styleId="a4">
    <w:name w:val="Текст выноски Знак"/>
    <w:basedOn w:val="a0"/>
    <w:link w:val="a3"/>
    <w:uiPriority w:val="99"/>
    <w:semiHidden/>
    <w:rsid w:val="00FD69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56A2"/>
  </w:style>
  <w:style w:type="paragraph" w:styleId="a3">
    <w:name w:val="Balloon Text"/>
    <w:basedOn w:val="a"/>
    <w:link w:val="a4"/>
    <w:uiPriority w:val="99"/>
    <w:semiHidden/>
    <w:unhideWhenUsed/>
    <w:rsid w:val="00FD697B"/>
    <w:rPr>
      <w:rFonts w:ascii="Tahoma" w:hAnsi="Tahoma" w:cs="Tahoma"/>
      <w:sz w:val="16"/>
      <w:szCs w:val="16"/>
    </w:rPr>
  </w:style>
  <w:style w:type="character" w:customStyle="1" w:styleId="a4">
    <w:name w:val="Текст выноски Знак"/>
    <w:basedOn w:val="a0"/>
    <w:link w:val="a3"/>
    <w:uiPriority w:val="99"/>
    <w:semiHidden/>
    <w:rsid w:val="00FD69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2018-01-04T09:58:00Z</cp:lastPrinted>
  <dcterms:created xsi:type="dcterms:W3CDTF">2018-01-04T02:44:00Z</dcterms:created>
  <dcterms:modified xsi:type="dcterms:W3CDTF">2018-01-04T09:58:00Z</dcterms:modified>
</cp:coreProperties>
</file>