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7C" w:rsidRDefault="0020357C"/>
    <w:p w:rsidR="007B108C" w:rsidRDefault="007B108C" w:rsidP="007B108C">
      <w:pPr>
        <w:pStyle w:val="a3"/>
        <w:spacing w:after="0" w:afterAutospacing="0"/>
        <w:ind w:left="-187"/>
        <w:jc w:val="center"/>
      </w:pPr>
      <w:r>
        <w:rPr>
          <w:b/>
          <w:bCs/>
        </w:rPr>
        <w:t>Российская Федерация</w:t>
      </w:r>
    </w:p>
    <w:p w:rsidR="007B108C" w:rsidRDefault="007B108C" w:rsidP="007B108C">
      <w:pPr>
        <w:pStyle w:val="a3"/>
        <w:spacing w:after="0" w:afterAutospacing="0"/>
        <w:ind w:left="-187"/>
        <w:jc w:val="center"/>
      </w:pPr>
      <w:r>
        <w:rPr>
          <w:b/>
          <w:bCs/>
        </w:rPr>
        <w:t>Иркутская область</w:t>
      </w:r>
    </w:p>
    <w:p w:rsidR="007B108C" w:rsidRPr="00133C83" w:rsidRDefault="007B108C" w:rsidP="007B108C">
      <w:pPr>
        <w:pStyle w:val="a3"/>
        <w:spacing w:after="0" w:afterAutospacing="0"/>
        <w:ind w:left="-187"/>
        <w:jc w:val="center"/>
      </w:pPr>
      <w:r w:rsidRPr="00133C83">
        <w:rPr>
          <w:b/>
          <w:bCs/>
        </w:rPr>
        <w:t>Балаганский район</w:t>
      </w:r>
    </w:p>
    <w:p w:rsidR="007B108C" w:rsidRPr="00133C83" w:rsidRDefault="007B108C" w:rsidP="007B108C">
      <w:pPr>
        <w:pStyle w:val="a3"/>
        <w:spacing w:after="202" w:afterAutospacing="0"/>
        <w:ind w:left="-187"/>
        <w:jc w:val="center"/>
      </w:pPr>
      <w:r w:rsidRPr="00133C83">
        <w:rPr>
          <w:b/>
          <w:bCs/>
        </w:rPr>
        <w:t xml:space="preserve">Администрация </w:t>
      </w:r>
      <w:r w:rsidR="00FC4CD6" w:rsidRPr="00133C83">
        <w:rPr>
          <w:b/>
          <w:bCs/>
        </w:rPr>
        <w:t>Коноваловского</w:t>
      </w:r>
      <w:r w:rsidRPr="00133C83">
        <w:rPr>
          <w:b/>
          <w:bCs/>
        </w:rPr>
        <w:t xml:space="preserve"> Муниципального образования</w:t>
      </w:r>
    </w:p>
    <w:p w:rsidR="007B108C" w:rsidRPr="00133C83" w:rsidRDefault="007B108C" w:rsidP="007B108C">
      <w:pPr>
        <w:pStyle w:val="a3"/>
        <w:spacing w:after="202" w:afterAutospacing="0"/>
        <w:ind w:left="-187"/>
        <w:jc w:val="center"/>
      </w:pPr>
      <w:r w:rsidRPr="00133C83">
        <w:rPr>
          <w:b/>
          <w:bCs/>
        </w:rPr>
        <w:t>ПОСТАНОВЛЕНИЕ</w:t>
      </w:r>
    </w:p>
    <w:p w:rsidR="007B108C" w:rsidRPr="00133C83" w:rsidRDefault="008A5332" w:rsidP="00133C83">
      <w:pPr>
        <w:pStyle w:val="a3"/>
        <w:spacing w:after="202" w:afterAutospacing="0"/>
        <w:ind w:left="-187"/>
      </w:pPr>
      <w:r>
        <w:rPr>
          <w:b/>
          <w:bCs/>
        </w:rPr>
        <w:t>28.01.2014</w:t>
      </w:r>
      <w:r w:rsidR="007B108C" w:rsidRPr="00133C83">
        <w:rPr>
          <w:b/>
          <w:bCs/>
        </w:rPr>
        <w:t xml:space="preserve"> г</w:t>
      </w:r>
      <w:r>
        <w:rPr>
          <w:b/>
          <w:bCs/>
        </w:rPr>
        <w:t>.</w:t>
      </w:r>
      <w:r w:rsidR="007B108C" w:rsidRPr="00133C83">
        <w:rPr>
          <w:b/>
          <w:bCs/>
        </w:rPr>
        <w:t xml:space="preserve"> </w:t>
      </w:r>
      <w:r w:rsidR="00133C83" w:rsidRPr="00133C83">
        <w:rPr>
          <w:b/>
          <w:bCs/>
        </w:rPr>
        <w:t xml:space="preserve">                                                                                                             </w:t>
      </w:r>
      <w:r>
        <w:rPr>
          <w:b/>
          <w:bCs/>
        </w:rPr>
        <w:t>№ 3</w:t>
      </w:r>
    </w:p>
    <w:p w:rsidR="007B108C" w:rsidRPr="00133C83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133C83" w:rsidRDefault="007B108C" w:rsidP="00FC4CD6">
      <w:pPr>
        <w:pStyle w:val="a5"/>
        <w:rPr>
          <w:rFonts w:ascii="Times New Roman" w:hAnsi="Times New Roman" w:cs="Times New Roman"/>
        </w:rPr>
      </w:pPr>
      <w:r w:rsidRPr="00133C83">
        <w:rPr>
          <w:rFonts w:ascii="Times New Roman" w:hAnsi="Times New Roman" w:cs="Times New Roman"/>
          <w:b/>
          <w:bCs/>
        </w:rPr>
        <w:t xml:space="preserve">О создании </w:t>
      </w:r>
      <w:proofErr w:type="gramStart"/>
      <w:r w:rsidRPr="00133C83">
        <w:rPr>
          <w:rFonts w:ascii="Times New Roman" w:hAnsi="Times New Roman" w:cs="Times New Roman"/>
          <w:b/>
          <w:bCs/>
        </w:rPr>
        <w:t>добровольной</w:t>
      </w:r>
      <w:proofErr w:type="gramEnd"/>
    </w:p>
    <w:p w:rsidR="007B108C" w:rsidRPr="00133C83" w:rsidRDefault="007B108C" w:rsidP="00FC4CD6">
      <w:pPr>
        <w:pStyle w:val="a5"/>
        <w:rPr>
          <w:rFonts w:ascii="Times New Roman" w:hAnsi="Times New Roman" w:cs="Times New Roman"/>
        </w:rPr>
      </w:pPr>
      <w:r w:rsidRPr="00133C83">
        <w:rPr>
          <w:rFonts w:ascii="Times New Roman" w:hAnsi="Times New Roman" w:cs="Times New Roman"/>
          <w:b/>
          <w:bCs/>
        </w:rPr>
        <w:t>народной дружины</w:t>
      </w:r>
    </w:p>
    <w:p w:rsidR="007B108C" w:rsidRDefault="007B108C" w:rsidP="00133C83">
      <w:pPr>
        <w:pStyle w:val="a3"/>
        <w:spacing w:after="0" w:afterAutospacing="0"/>
      </w:pPr>
    </w:p>
    <w:p w:rsidR="007B108C" w:rsidRPr="00FA6DF0" w:rsidRDefault="00FC4CD6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    </w:t>
      </w:r>
      <w:proofErr w:type="gramStart"/>
      <w:r w:rsidR="007B108C" w:rsidRPr="00FA6DF0">
        <w:rPr>
          <w:rFonts w:ascii="Times New Roman" w:hAnsi="Times New Roman" w:cs="Times New Roman"/>
        </w:rPr>
        <w:t xml:space="preserve">На основании Федерального закона от 19 мая 1995 г. N 82-ФЗ "Об общественных объединениях",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ст.6 Устава </w:t>
      </w:r>
      <w:r w:rsidRPr="00FA6DF0">
        <w:rPr>
          <w:rFonts w:ascii="Times New Roman" w:hAnsi="Times New Roman" w:cs="Times New Roman"/>
        </w:rPr>
        <w:t>Коноваловског</w:t>
      </w:r>
      <w:r w:rsidR="007B108C" w:rsidRPr="00FA6DF0">
        <w:rPr>
          <w:rFonts w:ascii="Times New Roman" w:hAnsi="Times New Roman" w:cs="Times New Roman"/>
        </w:rPr>
        <w:t>о муниципального образования, а также в целях улучшения правопорядка на улицах и в общественных местах,</w:t>
      </w:r>
      <w:proofErr w:type="gramEnd"/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ПОСТАНОВЛЯЮ: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1. Создать добровольную народную дружину (далее - ДНД) на территории </w:t>
      </w:r>
      <w:r w:rsidR="00133C83" w:rsidRPr="00FA6DF0">
        <w:rPr>
          <w:rFonts w:ascii="Times New Roman" w:hAnsi="Times New Roman" w:cs="Times New Roman"/>
        </w:rPr>
        <w:t>Коноваловского</w:t>
      </w:r>
      <w:r w:rsidRPr="00FA6DF0">
        <w:rPr>
          <w:rFonts w:ascii="Times New Roman" w:hAnsi="Times New Roman" w:cs="Times New Roman"/>
        </w:rPr>
        <w:t xml:space="preserve"> муниципального образования.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2. Утвердить Положение о добровольной народной дружине </w:t>
      </w:r>
      <w:r w:rsidR="00FC4CD6" w:rsidRPr="00FA6DF0">
        <w:rPr>
          <w:rFonts w:ascii="Times New Roman" w:hAnsi="Times New Roman" w:cs="Times New Roman"/>
        </w:rPr>
        <w:t>Коноваловского</w:t>
      </w:r>
      <w:r w:rsidRPr="00FA6DF0">
        <w:rPr>
          <w:rFonts w:ascii="Times New Roman" w:hAnsi="Times New Roman" w:cs="Times New Roman"/>
        </w:rPr>
        <w:t xml:space="preserve"> муниципального образования (приложение № 1).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3. Опубликовать данное постановление в средствах массовой информации </w:t>
      </w:r>
      <w:r w:rsidR="00FC4CD6" w:rsidRPr="00FA6DF0">
        <w:rPr>
          <w:rFonts w:ascii="Times New Roman" w:hAnsi="Times New Roman" w:cs="Times New Roman"/>
        </w:rPr>
        <w:t xml:space="preserve"> «Коноваловский вестник»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4. Контроль над исполнением настоящего постановления оставляю за собой.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133C83" w:rsidRPr="00FA6DF0" w:rsidRDefault="00133C83" w:rsidP="00FC4CD6">
      <w:pPr>
        <w:pStyle w:val="a5"/>
        <w:rPr>
          <w:rFonts w:ascii="Times New Roman" w:hAnsi="Times New Roman" w:cs="Times New Roman"/>
        </w:rPr>
      </w:pPr>
    </w:p>
    <w:p w:rsidR="00133C83" w:rsidRPr="00FA6DF0" w:rsidRDefault="00133C83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FC4CD6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Глава Коноваловского МО                                                   Е.О. Бережных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133C83" w:rsidRPr="00FA6DF0" w:rsidRDefault="00133C83" w:rsidP="00FC4CD6">
      <w:pPr>
        <w:pStyle w:val="a5"/>
        <w:rPr>
          <w:rFonts w:ascii="Times New Roman" w:hAnsi="Times New Roman" w:cs="Times New Roman"/>
        </w:rPr>
      </w:pPr>
    </w:p>
    <w:p w:rsidR="00133C83" w:rsidRPr="00FA6DF0" w:rsidRDefault="00133C83" w:rsidP="00FC4CD6">
      <w:pPr>
        <w:pStyle w:val="a5"/>
        <w:rPr>
          <w:rFonts w:ascii="Times New Roman" w:hAnsi="Times New Roman" w:cs="Times New Roman"/>
        </w:rPr>
      </w:pPr>
    </w:p>
    <w:p w:rsidR="00133C83" w:rsidRPr="00FA6DF0" w:rsidRDefault="00133C83" w:rsidP="00FC4CD6">
      <w:pPr>
        <w:pStyle w:val="a5"/>
        <w:rPr>
          <w:rFonts w:ascii="Times New Roman" w:hAnsi="Times New Roman" w:cs="Times New Roman"/>
        </w:rPr>
      </w:pPr>
    </w:p>
    <w:p w:rsidR="00133C83" w:rsidRPr="00FA6DF0" w:rsidRDefault="00133C83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lastRenderedPageBreak/>
        <w:t>Утверждено</w:t>
      </w:r>
      <w:bookmarkStart w:id="0" w:name="_GoBack"/>
      <w:bookmarkEnd w:id="0"/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постановлением администрации</w:t>
      </w:r>
    </w:p>
    <w:p w:rsidR="007B108C" w:rsidRPr="00FA6DF0" w:rsidRDefault="00FC4CD6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Коноваловског</w:t>
      </w:r>
      <w:r w:rsidR="007B108C" w:rsidRPr="00FA6DF0">
        <w:rPr>
          <w:rFonts w:ascii="Times New Roman" w:hAnsi="Times New Roman" w:cs="Times New Roman"/>
        </w:rPr>
        <w:t>о муниципального образования</w:t>
      </w:r>
    </w:p>
    <w:p w:rsidR="007B108C" w:rsidRPr="00FA6DF0" w:rsidRDefault="008A5332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от «28» января 2014 г. № 3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133C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108C" w:rsidRPr="00FA6DF0" w:rsidRDefault="007B108C" w:rsidP="00133C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F0">
        <w:rPr>
          <w:rFonts w:ascii="Times New Roman" w:hAnsi="Times New Roman" w:cs="Times New Roman"/>
          <w:b/>
          <w:sz w:val="28"/>
          <w:szCs w:val="28"/>
        </w:rPr>
        <w:t>о добровольной народной дружине по охране общественного порядка</w:t>
      </w:r>
    </w:p>
    <w:p w:rsidR="007B108C" w:rsidRPr="00FA6DF0" w:rsidRDefault="007B108C" w:rsidP="00133C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6D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33C83" w:rsidRPr="00FA6DF0">
        <w:rPr>
          <w:rFonts w:ascii="Times New Roman" w:hAnsi="Times New Roman" w:cs="Times New Roman"/>
          <w:b/>
          <w:sz w:val="28"/>
          <w:szCs w:val="28"/>
        </w:rPr>
        <w:t>Ко</w:t>
      </w:r>
      <w:r w:rsidR="00FC4CD6" w:rsidRPr="00FA6DF0">
        <w:rPr>
          <w:rFonts w:ascii="Times New Roman" w:hAnsi="Times New Roman" w:cs="Times New Roman"/>
          <w:b/>
          <w:sz w:val="28"/>
          <w:szCs w:val="28"/>
        </w:rPr>
        <w:t>новаловског</w:t>
      </w:r>
      <w:r w:rsidRPr="00FA6DF0">
        <w:rPr>
          <w:rFonts w:ascii="Times New Roman" w:hAnsi="Times New Roman" w:cs="Times New Roman"/>
          <w:b/>
          <w:sz w:val="28"/>
          <w:szCs w:val="28"/>
        </w:rPr>
        <w:t>о муниципального образования</w:t>
      </w:r>
    </w:p>
    <w:p w:rsidR="007B108C" w:rsidRPr="00FA6DF0" w:rsidRDefault="007B108C" w:rsidP="00133C83">
      <w:pPr>
        <w:pStyle w:val="a5"/>
        <w:jc w:val="center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1. Цели, задачи и </w:t>
      </w:r>
      <w:hyperlink r:id="rId6" w:tgtFrame="_blank" w:history="1">
        <w:r w:rsidRPr="00FA6DF0">
          <w:rPr>
            <w:rStyle w:val="a4"/>
            <w:rFonts w:ascii="Times New Roman" w:hAnsi="Times New Roman" w:cs="Times New Roman"/>
            <w:color w:val="auto"/>
            <w:u w:val="none"/>
          </w:rPr>
          <w:t>формы</w:t>
        </w:r>
      </w:hyperlink>
      <w:r w:rsidRPr="00FA6DF0">
        <w:rPr>
          <w:rFonts w:ascii="Times New Roman" w:hAnsi="Times New Roman" w:cs="Times New Roman"/>
        </w:rPr>
        <w:t xml:space="preserve"> деятельности народной дружины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1.1. Цель добровольной народной дружины по охране общественного порядка на территории </w:t>
      </w:r>
      <w:r w:rsidR="00FC4CD6" w:rsidRPr="00FA6DF0">
        <w:rPr>
          <w:rFonts w:ascii="Times New Roman" w:hAnsi="Times New Roman" w:cs="Times New Roman"/>
        </w:rPr>
        <w:t>Коноваловског</w:t>
      </w:r>
      <w:r w:rsidRPr="00FA6DF0">
        <w:rPr>
          <w:rFonts w:ascii="Times New Roman" w:hAnsi="Times New Roman" w:cs="Times New Roman"/>
        </w:rPr>
        <w:t>о муниципального образования (далее – народная дружина) - оказание содействия правоохранительным органам в их деятельности по охране общественного порядка, профилактике и защите от противоправных посягательств на права и свободы граждан, укреплению правопорядка и борьбе с правонарушениями.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1.2.Основными задачами народной дружины являются: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охрана прав и законных интересов граждан;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оказание содействия правоохранительным органам в охране общественного порядка, в том числе в предупреждении и пресечении правонарушений.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1.3.Народная дружина осуществляет свою деятельность по охране общественного порядка, предупреждению и пресечению правонарушений совместно с сотрудниками правоохранительных органов путем: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участия в патрулировании и выставлении постов на улицах, площадях, парках и других общественных местах, проведения рейдов по выявлению правонарушений и лиц, их совершивших;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содействия правоохранительным органам в проведении индивидуальной воспитательной работы с лицами, допускающими правонарушения и склонными к их совершению, подростками из неблагополучных семей, с родителями детей, совершивших правонарушения, в том числе состоящих на учете в инспекции по делам несовершеннолетних, разъяснений гражданам законодательства Российской Федерации и Забайкальского края;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использования средств массовой информации в целях профилактики правонарушений и воздействия на лиц, совершающих антиобщественные поступки;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в иных формах, не противоречащих законодательству.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2. Порядок формирования и структура народной дружины</w:t>
      </w:r>
    </w:p>
    <w:p w:rsidR="007B108C" w:rsidRPr="00FA6DF0" w:rsidRDefault="00FA6DF0" w:rsidP="00FC4CD6">
      <w:pPr>
        <w:pStyle w:val="a5"/>
        <w:rPr>
          <w:rFonts w:ascii="Times New Roman" w:hAnsi="Times New Roman" w:cs="Times New Roman"/>
        </w:rPr>
      </w:pPr>
      <w:hyperlink r:id="rId7" w:tgtFrame="_blank" w:history="1">
        <w:proofErr w:type="gramStart"/>
        <w:r w:rsidR="007B108C" w:rsidRPr="00FA6DF0">
          <w:rPr>
            <w:rStyle w:val="a4"/>
            <w:rFonts w:ascii="Times New Roman" w:hAnsi="Times New Roman" w:cs="Times New Roman"/>
            <w:color w:val="auto"/>
            <w:u w:val="none"/>
          </w:rPr>
          <w:t>2.1</w:t>
        </w:r>
      </w:hyperlink>
      <w:r w:rsidR="007B108C" w:rsidRPr="00FA6DF0">
        <w:rPr>
          <w:rFonts w:ascii="Times New Roman" w:hAnsi="Times New Roman" w:cs="Times New Roman"/>
        </w:rPr>
        <w:t>. Народная дружина создается на основании постановления администрации Балаганского муниципального образования и действует в соответствии с Законом Правовую основу участия граждан в деятельности ДНД на территории Балаганского муниципального образования составляют Конституция Российской Федерации, Федеральный закон от 19.05.1995 №82-ФЗ "Об общественных объединениях", от 06.10.2003 №131-ФЗ "Об общих принципах организации местного самоуправления в Российской Федерации", иные нормативные правовые акты органов государственной власти</w:t>
      </w:r>
      <w:proofErr w:type="gramEnd"/>
      <w:r w:rsidR="007B108C" w:rsidRPr="00FA6DF0">
        <w:rPr>
          <w:rFonts w:ascii="Times New Roman" w:hAnsi="Times New Roman" w:cs="Times New Roman"/>
        </w:rPr>
        <w:t xml:space="preserve"> Российской Федерации, и настоящим Положением.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2.2. Администрация </w:t>
      </w:r>
      <w:r w:rsidR="00FC4CD6" w:rsidRPr="00FA6DF0">
        <w:rPr>
          <w:rFonts w:ascii="Times New Roman" w:hAnsi="Times New Roman" w:cs="Times New Roman"/>
        </w:rPr>
        <w:t>Коноваловского</w:t>
      </w:r>
      <w:r w:rsidRPr="00FA6DF0">
        <w:rPr>
          <w:rFonts w:ascii="Times New Roman" w:hAnsi="Times New Roman" w:cs="Times New Roman"/>
        </w:rPr>
        <w:t xml:space="preserve"> муниципального образования может учреждать символику добровольной народной дружины, к которой относится </w:t>
      </w:r>
      <w:hyperlink r:id="rId8" w:tgtFrame="_blank" w:history="1">
        <w:r w:rsidRPr="00FA6DF0">
          <w:rPr>
            <w:rStyle w:val="a4"/>
            <w:rFonts w:ascii="Times New Roman" w:hAnsi="Times New Roman" w:cs="Times New Roman"/>
            <w:color w:val="auto"/>
          </w:rPr>
          <w:t>нагрудный знак</w:t>
        </w:r>
      </w:hyperlink>
      <w:r w:rsidRPr="00FA6DF0">
        <w:rPr>
          <w:rFonts w:ascii="Times New Roman" w:hAnsi="Times New Roman" w:cs="Times New Roman"/>
        </w:rPr>
        <w:t xml:space="preserve"> народного дружинника и нарукавная </w:t>
      </w:r>
      <w:hyperlink r:id="rId9" w:tgtFrame="_blank" w:history="1">
        <w:r w:rsidRPr="00FA6DF0">
          <w:rPr>
            <w:rStyle w:val="a4"/>
            <w:rFonts w:ascii="Times New Roman" w:hAnsi="Times New Roman" w:cs="Times New Roman"/>
            <w:color w:val="auto"/>
          </w:rPr>
          <w:t>повязка</w:t>
        </w:r>
      </w:hyperlink>
      <w:r w:rsidRPr="00FA6DF0">
        <w:rPr>
          <w:rFonts w:ascii="Times New Roman" w:hAnsi="Times New Roman" w:cs="Times New Roman"/>
        </w:rPr>
        <w:t>, а также устанавливать образец удостоверения, порядок оформления, учета и выдачи удостоверений.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2.3. Структура народной дружины определяется Главой администрации </w:t>
      </w:r>
      <w:r w:rsidR="00FC4CD6" w:rsidRPr="00FA6DF0">
        <w:rPr>
          <w:rFonts w:ascii="Times New Roman" w:hAnsi="Times New Roman" w:cs="Times New Roman"/>
        </w:rPr>
        <w:t xml:space="preserve">Коноваловского </w:t>
      </w:r>
      <w:r w:rsidRPr="00FA6DF0">
        <w:rPr>
          <w:rFonts w:ascii="Times New Roman" w:hAnsi="Times New Roman" w:cs="Times New Roman"/>
        </w:rPr>
        <w:t>муниципального образования. Для ее эффективной деятельности могут создаваться отделы, отделения, группы.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3. Права и обязанности народных дружинников</w:t>
      </w:r>
    </w:p>
    <w:p w:rsidR="007B108C" w:rsidRPr="00FA6DF0" w:rsidRDefault="00FA6DF0" w:rsidP="00FC4CD6">
      <w:pPr>
        <w:pStyle w:val="a5"/>
        <w:rPr>
          <w:rFonts w:ascii="Times New Roman" w:hAnsi="Times New Roman" w:cs="Times New Roman"/>
        </w:rPr>
      </w:pPr>
      <w:hyperlink r:id="rId10" w:tgtFrame="_blank" w:history="1">
        <w:r w:rsidR="007B108C" w:rsidRPr="00FA6DF0">
          <w:rPr>
            <w:rStyle w:val="a4"/>
            <w:rFonts w:ascii="Times New Roman" w:hAnsi="Times New Roman" w:cs="Times New Roman"/>
            <w:color w:val="auto"/>
            <w:u w:val="none"/>
          </w:rPr>
          <w:t>3.1</w:t>
        </w:r>
      </w:hyperlink>
      <w:r w:rsidR="007B108C" w:rsidRPr="00FA6DF0">
        <w:rPr>
          <w:rFonts w:ascii="Times New Roman" w:hAnsi="Times New Roman" w:cs="Times New Roman"/>
        </w:rPr>
        <w:t>. Народный дружинник при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имеет право: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требовать от граждан и должностных лиц соблюдения установленного общественного порядка и прекращения правонарушений;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сопровождать в медицинские учреждения либо дежурные части органов внутренних дел лиц, находящихся в общественных местах в состоянии опьянения, лиц, совершивших правонарушения;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беспрепятственно входить в клубы, на стадионы, в кинотеатры, другие общественные помещения для преследования лиц, подозреваемых в совершении преступлений, а также пресечения преступлений или нарушений, угрожающих общественному порядку и безопасности граждан,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-пользоваться безвозмездно в случаях, не терпящих отлагательства, для связи с правоохранительными органами или постоянно действующими органами, указанными Федеральный закон от 19.05.1995 № 82-ФЗ "Об общественных объединениях",</w:t>
      </w:r>
      <w:r w:rsidRPr="00FA6DF0">
        <w:rPr>
          <w:rFonts w:ascii="Times New Roman" w:hAnsi="Times New Roman" w:cs="Times New Roman"/>
          <w:color w:val="FF0000"/>
        </w:rPr>
        <w:t xml:space="preserve"> </w:t>
      </w:r>
      <w:r w:rsidRPr="00FA6DF0">
        <w:rPr>
          <w:rFonts w:ascii="Times New Roman" w:hAnsi="Times New Roman" w:cs="Times New Roman"/>
        </w:rPr>
        <w:t xml:space="preserve">телефонами, принадлежащими организациям независимо от </w:t>
      </w:r>
      <w:hyperlink r:id="rId11" w:tgtFrame="_blank" w:history="1">
        <w:r w:rsidRPr="00FA6DF0">
          <w:rPr>
            <w:rStyle w:val="a4"/>
            <w:rFonts w:ascii="Times New Roman" w:hAnsi="Times New Roman" w:cs="Times New Roman"/>
            <w:color w:val="auto"/>
            <w:u w:val="none"/>
          </w:rPr>
          <w:t>формы</w:t>
        </w:r>
      </w:hyperlink>
      <w:r w:rsidRPr="00FA6DF0">
        <w:rPr>
          <w:rFonts w:ascii="Times New Roman" w:hAnsi="Times New Roman" w:cs="Times New Roman"/>
        </w:rPr>
        <w:t xml:space="preserve"> собственности;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- участвовать в осуществлении мероприятий по обеспечению безопасности дорожного движения;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- принимать участие в оцеплении участков местности при ликвидации последствий стихийных бедствий, аварий, катастроф, проведении карантинных мероприятий в случае эпидемий или эпизоотий, пресечении массовых беспорядков и групповых противоправных действий, нарушающих работу транспорта, связи, предприятий, учреждений, организаций.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3.2. Народный дружинник при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обязан: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активно участвовать в охране общественного порядка и профилактике правонарушений, оказывать содействие правоохранительным органам в их деятельности по борьбе с правонарушениями;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— знать права и обязанности народного дружинника, изучать </w:t>
      </w:r>
      <w:hyperlink r:id="rId12" w:tgtFrame="_blank" w:history="1">
        <w:r w:rsidRPr="00FA6DF0">
          <w:rPr>
            <w:rStyle w:val="a4"/>
            <w:rFonts w:ascii="Times New Roman" w:hAnsi="Times New Roman" w:cs="Times New Roman"/>
            <w:color w:val="auto"/>
            <w:u w:val="none"/>
          </w:rPr>
          <w:t>формы</w:t>
        </w:r>
      </w:hyperlink>
      <w:r w:rsidRPr="00FA6DF0">
        <w:rPr>
          <w:rFonts w:ascii="Times New Roman" w:hAnsi="Times New Roman" w:cs="Times New Roman"/>
        </w:rPr>
        <w:t xml:space="preserve">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своевременно сообщать о выявленных, ставших известными или готовящихся правонарушениях в правоохранительные органы;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принимать меры по оказанию помощи, в том числе доврачебной, гражданам, пострадавшим от правонарушений или несчастных случаев, а также гражданам, находящимся в беспомощном или ином состоянии, опасном для их здоровья и жизни;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выполнять законные требования сотрудников правоохранительных органов при выполнении обязанностей по охране общественного порядка;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выполнять иные обязанности.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4. Порядок осуществления деятельности народной дружины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4.1. В состав народной дружины принимаются граждане в порядке, установленном настоящим Положением. Руководитель народной дружины назначается правовым актом администрации поселения.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4.2. Оперативное руководство народной дружиной осуществляет руководитель, а в его отсутствие — лицо, его замещающее.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4.3. Руководитель народной дружины: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осуществляет календарное планирование дежурств народных дружинников;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lastRenderedPageBreak/>
        <w:t xml:space="preserve">— организует деятельность добровольной народной дружины, проводит прием граждан в добровольную народную дружину, осуществляет </w:t>
      </w:r>
      <w:proofErr w:type="gramStart"/>
      <w:r w:rsidRPr="00FA6DF0">
        <w:rPr>
          <w:rFonts w:ascii="Times New Roman" w:hAnsi="Times New Roman" w:cs="Times New Roman"/>
        </w:rPr>
        <w:t>контроль за</w:t>
      </w:r>
      <w:proofErr w:type="gramEnd"/>
      <w:r w:rsidRPr="00FA6DF0">
        <w:rPr>
          <w:rFonts w:ascii="Times New Roman" w:hAnsi="Times New Roman" w:cs="Times New Roman"/>
        </w:rPr>
        <w:t xml:space="preserve"> работой дружинников во время дежурства, совместно с правоохранительными органами устанавливает маршруты патрулирования и отдельные посты;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участвует в разработке и осуществлении мероприятий по предупреждению правонарушений;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осуществляет взаимодействие с правоохранительными органами и органами местного самоуправления по вопросам деятельности народных дружин;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- проводит работу по сплочению и укреплению дружины, повышению внутренней дисциплины, эффективности деятельности;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организует изучение народными дружинниками основ законодательства Российской Федерации, занятия по физической подготовке, обучение их формам и методам борьбы с правонарушениями;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ходатайствует перед Главой поселения о поощрении наиболее отличившихся дружинников.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5. Условия и порядок приема в народную дружину и исключения из неё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5.1. </w:t>
      </w:r>
      <w:proofErr w:type="gramStart"/>
      <w:r w:rsidRPr="00FA6DF0">
        <w:rPr>
          <w:rFonts w:ascii="Times New Roman" w:hAnsi="Times New Roman" w:cs="Times New Roman"/>
        </w:rPr>
        <w:t>В народную дружину принимаются граждане Росс</w:t>
      </w:r>
      <w:r w:rsidR="00FC4CD6" w:rsidRPr="00FA6DF0">
        <w:rPr>
          <w:rFonts w:ascii="Times New Roman" w:hAnsi="Times New Roman" w:cs="Times New Roman"/>
        </w:rPr>
        <w:t>ийской Федерации, проживающие на территории Коноваловского</w:t>
      </w:r>
      <w:r w:rsidRPr="00FA6DF0">
        <w:rPr>
          <w:rFonts w:ascii="Times New Roman" w:hAnsi="Times New Roman" w:cs="Times New Roman"/>
        </w:rPr>
        <w:t xml:space="preserve"> муниципального образования, достигшие 18-летнего возраста, добровольно изъявившие желание участвовать в деятельности народной дружины, способные по своим деловым, моральным качествам, состоянию здоровья выполнять поставленные перед дружиной задачи.</w:t>
      </w:r>
      <w:proofErr w:type="gramEnd"/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5.2. В народную дружину не могут быть приняты граждане: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proofErr w:type="gramStart"/>
      <w:r w:rsidRPr="00FA6DF0">
        <w:rPr>
          <w:rFonts w:ascii="Times New Roman" w:hAnsi="Times New Roman" w:cs="Times New Roman"/>
        </w:rPr>
        <w:t>— признанные судом недееспособными или ограниченными в дееспособности;</w:t>
      </w:r>
      <w:proofErr w:type="gramEnd"/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— </w:t>
      </w:r>
      <w:proofErr w:type="gramStart"/>
      <w:r w:rsidRPr="00FA6DF0">
        <w:rPr>
          <w:rFonts w:ascii="Times New Roman" w:hAnsi="Times New Roman" w:cs="Times New Roman"/>
        </w:rPr>
        <w:t>имеющие</w:t>
      </w:r>
      <w:proofErr w:type="gramEnd"/>
      <w:r w:rsidRPr="00FA6DF0">
        <w:rPr>
          <w:rFonts w:ascii="Times New Roman" w:hAnsi="Times New Roman" w:cs="Times New Roman"/>
        </w:rPr>
        <w:t xml:space="preserve"> непогашенную или неснятую судимость;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состоящие на учете в лечебно-профилактических учреждениях ввиду психического заболевания, наркомании, токсикомании или алкоголизма;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proofErr w:type="gramStart"/>
      <w:r w:rsidRPr="00FA6DF0">
        <w:rPr>
          <w:rFonts w:ascii="Times New Roman" w:hAnsi="Times New Roman" w:cs="Times New Roman"/>
        </w:rPr>
        <w:t>— подвергнутые административным взысканиям за административные правонарушения, предусмотренные статьями 6.8, 6.9 Кодекса Российской Федерации об административных правонарушениях.</w:t>
      </w:r>
      <w:proofErr w:type="gramEnd"/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5.3. Прием в народную дружину производится руководителем народной дружины на основании личного заявления вступающего.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5.4. Решение об отчислении принимается руководителем в следующих случаях: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- на основании личного заявления дружинника;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при наступлении обстоятельств, указанных в пункте 5.2 настоящего положения;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в случае невыполнения обязанностей народного дружинника без уважительных причин или нарушения требований настоящего положения.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6. Порядок взаимодействия народной дружины с правоохранительными органами</w:t>
      </w:r>
    </w:p>
    <w:p w:rsidR="007B108C" w:rsidRPr="00FA6DF0" w:rsidRDefault="00FA6DF0" w:rsidP="00FC4CD6">
      <w:pPr>
        <w:pStyle w:val="a5"/>
        <w:rPr>
          <w:rFonts w:ascii="Times New Roman" w:hAnsi="Times New Roman" w:cs="Times New Roman"/>
        </w:rPr>
      </w:pPr>
      <w:hyperlink r:id="rId13" w:tgtFrame="_blank" w:history="1">
        <w:r w:rsidR="007B108C" w:rsidRPr="00FA6DF0">
          <w:rPr>
            <w:rStyle w:val="a4"/>
            <w:rFonts w:ascii="Times New Roman" w:hAnsi="Times New Roman" w:cs="Times New Roman"/>
            <w:color w:val="auto"/>
            <w:u w:val="none"/>
          </w:rPr>
          <w:t>6.1</w:t>
        </w:r>
      </w:hyperlink>
      <w:r w:rsidR="007B108C" w:rsidRPr="00FA6DF0">
        <w:rPr>
          <w:rFonts w:ascii="Times New Roman" w:hAnsi="Times New Roman" w:cs="Times New Roman"/>
        </w:rPr>
        <w:t>. Взаимодействие народной дружины с правоохранительными органами и администрацией поселения осуществляется через руководителя дружины.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6.2. Администрация поселения и правоохранительные органы могут оказывать народной дружине правовую помощь, помощь в организации прохождения специальной физической подготовки и подготовки по оказанию доврачебной помощи пострадавшим, а также содействие в организации деятельности народной дружины.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7. Ответственность народных дружинников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7.1. За неправомерные действия (бездействия) при исполнении обязанностей по обеспечению правопорядка народные дружинники несут ответственность в соответствии с законодательством Российской Федерации.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7.2. Вред, причиненный личности или имуществу гражданина, а также вред, причиненный имуществу юридического лица неправомерными действиями (бездействием) народных дружинников, подлежит возмещению в соответствии с законодательством Российской Федерации.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8. Меры поощрения народных дружинников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8.1. Для поощрения народных дружинников, активно участвующих в охране общественного порядка, Глава администрации может применять следующие </w:t>
      </w:r>
      <w:hyperlink r:id="rId14" w:tgtFrame="_blank" w:history="1">
        <w:r w:rsidRPr="00FA6DF0">
          <w:rPr>
            <w:rStyle w:val="a4"/>
            <w:rFonts w:ascii="Times New Roman" w:hAnsi="Times New Roman" w:cs="Times New Roman"/>
            <w:color w:val="auto"/>
            <w:u w:val="none"/>
          </w:rPr>
          <w:t>формы</w:t>
        </w:r>
      </w:hyperlink>
      <w:r w:rsidRPr="00FA6DF0">
        <w:rPr>
          <w:rFonts w:ascii="Times New Roman" w:hAnsi="Times New Roman" w:cs="Times New Roman"/>
        </w:rPr>
        <w:t xml:space="preserve"> морального и материального поощрений: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награждение почетной грамотой;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— награждение ценным подарком;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lastRenderedPageBreak/>
        <w:t>— награждение денежной премией.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>8.2. Форму поощрения народных дружинников предлагает руководитель добровольной народной дружин</w:t>
      </w:r>
      <w:r w:rsidR="00FC4CD6" w:rsidRPr="00FA6DF0">
        <w:rPr>
          <w:rFonts w:ascii="Times New Roman" w:hAnsi="Times New Roman" w:cs="Times New Roman"/>
        </w:rPr>
        <w:t>ы по согласованию с  Главой</w:t>
      </w:r>
      <w:r w:rsidRPr="00FA6DF0">
        <w:rPr>
          <w:rFonts w:ascii="Times New Roman" w:hAnsi="Times New Roman" w:cs="Times New Roman"/>
        </w:rPr>
        <w:t xml:space="preserve"> администрации</w:t>
      </w:r>
      <w:r w:rsidR="00FC4CD6" w:rsidRPr="00FA6DF0">
        <w:rPr>
          <w:rFonts w:ascii="Times New Roman" w:hAnsi="Times New Roman" w:cs="Times New Roman"/>
        </w:rPr>
        <w:t>.</w:t>
      </w:r>
      <w:r w:rsidRPr="00FA6DF0">
        <w:rPr>
          <w:rFonts w:ascii="Times New Roman" w:hAnsi="Times New Roman" w:cs="Times New Roman"/>
        </w:rPr>
        <w:t xml:space="preserve"> 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  <w:r w:rsidRPr="00FA6DF0">
        <w:rPr>
          <w:rFonts w:ascii="Times New Roman" w:hAnsi="Times New Roman" w:cs="Times New Roman"/>
        </w:rPr>
        <w:t xml:space="preserve">8.3. Награждение ценным подарком и денежной премией осуществляется из средств, предусмотренных на эти цели в бюджете администрации </w:t>
      </w:r>
      <w:r w:rsidR="00FC4CD6" w:rsidRPr="00FA6DF0">
        <w:rPr>
          <w:rFonts w:ascii="Times New Roman" w:hAnsi="Times New Roman" w:cs="Times New Roman"/>
        </w:rPr>
        <w:t>Коноваловского</w:t>
      </w:r>
      <w:r w:rsidRPr="00FA6DF0">
        <w:rPr>
          <w:rFonts w:ascii="Times New Roman" w:hAnsi="Times New Roman" w:cs="Times New Roman"/>
        </w:rPr>
        <w:t xml:space="preserve"> муниципального образования.</w:t>
      </w:r>
    </w:p>
    <w:p w:rsidR="007B108C" w:rsidRPr="00FA6DF0" w:rsidRDefault="007B108C" w:rsidP="00FC4CD6">
      <w:pPr>
        <w:pStyle w:val="a5"/>
        <w:rPr>
          <w:rFonts w:ascii="Times New Roman" w:hAnsi="Times New Roman" w:cs="Times New Roman"/>
        </w:rPr>
      </w:pPr>
    </w:p>
    <w:sectPr w:rsidR="007B108C" w:rsidRPr="00FA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D"/>
    <w:rsid w:val="00133C83"/>
    <w:rsid w:val="0020357C"/>
    <w:rsid w:val="007B108C"/>
    <w:rsid w:val="008A5332"/>
    <w:rsid w:val="0094385E"/>
    <w:rsid w:val="00EF204D"/>
    <w:rsid w:val="00FA6DF0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08C"/>
    <w:rPr>
      <w:color w:val="0000FF"/>
      <w:u w:val="single"/>
    </w:rPr>
  </w:style>
  <w:style w:type="paragraph" w:styleId="a5">
    <w:name w:val="No Spacing"/>
    <w:uiPriority w:val="1"/>
    <w:qFormat/>
    <w:rsid w:val="00FC4C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08C"/>
    <w:rPr>
      <w:color w:val="0000FF"/>
      <w:u w:val="single"/>
    </w:rPr>
  </w:style>
  <w:style w:type="paragraph" w:styleId="a5">
    <w:name w:val="No Spacing"/>
    <w:uiPriority w:val="1"/>
    <w:qFormat/>
    <w:rsid w:val="00FC4C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toy_creation_development/cars_highway_parking/playset/marvel/model/23630958?recommendedOfferId=97038239" TargetMode="External"/><Relationship Id="rId13" Type="http://schemas.openxmlformats.org/officeDocument/2006/relationships/hyperlink" Target="http://kids.wikimart.ru/furniture/sport/model/1445395?recommendedOfferId=28136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ids.wikimart.ru/furniture/sport/model/119252?recommendedOfferId=2813632" TargetMode="External"/><Relationship Id="rId12" Type="http://schemas.openxmlformats.org/officeDocument/2006/relationships/hyperlink" Target="http://kids.wikimart.ru/toy_creation_development/wooden_toys/stuchalki/model/24320150?recommendedOfferId=527955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ds.wikimart.ru/toy_creation_development/wooden_toys/stuchalki/model/24320150?recommendedOfferId=52795502" TargetMode="External"/><Relationship Id="rId11" Type="http://schemas.openxmlformats.org/officeDocument/2006/relationships/hyperlink" Target="http://kids.wikimart.ru/toy_creation_development/wooden_toys/stuchalki/model/24320150?recommendedOfferId=527955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ds.wikimart.ru/furniture/sport/model/185836?recommendedOfferId=2813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berries.ru/catalog/1093750/detail.aspx" TargetMode="External"/><Relationship Id="rId14" Type="http://schemas.openxmlformats.org/officeDocument/2006/relationships/hyperlink" Target="http://kids.wikimart.ru/toy_creation_development/wooden_toys/stuchalki/model/24320150?recommendedOfferId=52795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9A3A-C55C-42D3-8F57-5DA8CF62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Areku</dc:creator>
  <cp:keywords/>
  <dc:description/>
  <cp:lastModifiedBy>Пользователь Windows</cp:lastModifiedBy>
  <cp:revision>8</cp:revision>
  <cp:lastPrinted>2014-01-29T03:34:00Z</cp:lastPrinted>
  <dcterms:created xsi:type="dcterms:W3CDTF">2014-01-28T06:40:00Z</dcterms:created>
  <dcterms:modified xsi:type="dcterms:W3CDTF">2014-01-29T03:35:00Z</dcterms:modified>
</cp:coreProperties>
</file>