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9C" w:rsidRPr="00C8489C" w:rsidRDefault="00C8489C" w:rsidP="00C8489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8489C">
        <w:rPr>
          <w:rFonts w:ascii="Arial" w:hAnsi="Arial" w:cs="Arial"/>
          <w:b/>
          <w:sz w:val="32"/>
          <w:szCs w:val="32"/>
        </w:rPr>
        <w:t xml:space="preserve">ОТ 08.08.2022 Г. № 36 </w:t>
      </w:r>
    </w:p>
    <w:p w:rsidR="00C8489C" w:rsidRPr="00C8489C" w:rsidRDefault="00C8489C" w:rsidP="00C8489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848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489C" w:rsidRPr="00C8489C" w:rsidRDefault="00C8489C" w:rsidP="00C8489C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C8489C">
        <w:rPr>
          <w:rFonts w:ascii="Arial" w:hAnsi="Arial" w:cs="Arial"/>
          <w:b/>
          <w:sz w:val="32"/>
          <w:szCs w:val="32"/>
        </w:rPr>
        <w:t>ИРКУТСКАЯ ОБЛАСТЬ</w:t>
      </w:r>
    </w:p>
    <w:p w:rsidR="00C8489C" w:rsidRPr="00C8489C" w:rsidRDefault="00C8489C" w:rsidP="00C8489C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C8489C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C8489C" w:rsidRPr="00C8489C" w:rsidRDefault="00C8489C" w:rsidP="00C8489C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C8489C">
        <w:rPr>
          <w:rFonts w:ascii="Arial" w:hAnsi="Arial" w:cs="Arial"/>
          <w:b/>
          <w:sz w:val="32"/>
          <w:szCs w:val="32"/>
        </w:rPr>
        <w:t>АДМИНИСТРАЦИЯ</w:t>
      </w:r>
    </w:p>
    <w:p w:rsidR="00C8489C" w:rsidRPr="00C8489C" w:rsidRDefault="00C8489C" w:rsidP="00C8489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8489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8489C" w:rsidRDefault="00C8489C" w:rsidP="00C8489C">
      <w:pPr>
        <w:pStyle w:val="20"/>
        <w:shd w:val="clear" w:color="auto" w:fill="auto"/>
        <w:spacing w:after="51"/>
        <w:jc w:val="left"/>
        <w:rPr>
          <w:rFonts w:ascii="Arial" w:hAnsi="Arial" w:cs="Arial"/>
          <w:b/>
          <w:caps/>
          <w:sz w:val="32"/>
          <w:szCs w:val="32"/>
        </w:rPr>
      </w:pPr>
    </w:p>
    <w:p w:rsidR="00C8489C" w:rsidRPr="00C8489C" w:rsidRDefault="00C8489C" w:rsidP="00C8489C">
      <w:pPr>
        <w:pStyle w:val="20"/>
        <w:shd w:val="clear" w:color="auto" w:fill="auto"/>
        <w:spacing w:after="51"/>
        <w:jc w:val="left"/>
        <w:rPr>
          <w:rFonts w:ascii="Arial" w:hAnsi="Arial" w:cs="Arial"/>
          <w:b/>
          <w:caps/>
          <w:sz w:val="32"/>
          <w:szCs w:val="32"/>
        </w:rPr>
      </w:pPr>
    </w:p>
    <w:p w:rsidR="00295B68" w:rsidRDefault="00C8489C" w:rsidP="00295B68">
      <w:pPr>
        <w:spacing w:line="320" w:lineRule="exact"/>
        <w:jc w:val="center"/>
        <w:outlineLvl w:val="0"/>
        <w:rPr>
          <w:b/>
          <w:color w:val="111111"/>
          <w:kern w:val="36"/>
          <w:sz w:val="32"/>
          <w:szCs w:val="32"/>
        </w:rPr>
      </w:pPr>
      <w:r w:rsidRPr="00C8489C">
        <w:rPr>
          <w:rFonts w:ascii="Arial" w:hAnsi="Arial" w:cs="Arial"/>
          <w:b/>
          <w:color w:val="111111"/>
          <w:kern w:val="36"/>
          <w:sz w:val="32"/>
          <w:szCs w:val="32"/>
        </w:rPr>
        <w:t>ОБ УТВЕРЖДЕНИИ ПОРЯДКОВ ФОРМИРОВАНИЯ ПЕРЕЧНЯ НАЛОГОВЫХ РАСХОДОВ КОНОВАЛОВСКОГО МУНИЦИПАЛЬНОГО ОБРАЗОВАНИЯ БАЛАГАНСКОГО МУНИЦИПАЛЬНОГО РАЙОНА ИРКУТСКОЙ ОБЛАСТИ, ОЦЕНКИ НАЛОГОВЫХ РАСХОДОВ КОНОВАЛОВСКОГО МУНИЦИПАЛЬНОГО ОБРАЗОВАНИЯ</w:t>
      </w:r>
      <w:r>
        <w:rPr>
          <w:rFonts w:ascii="Arial" w:hAnsi="Arial" w:cs="Arial"/>
          <w:b/>
          <w:color w:val="111111"/>
          <w:kern w:val="36"/>
          <w:sz w:val="32"/>
          <w:szCs w:val="32"/>
        </w:rPr>
        <w:t xml:space="preserve"> </w:t>
      </w:r>
      <w:r w:rsidRPr="00C8489C">
        <w:rPr>
          <w:rFonts w:ascii="Arial" w:hAnsi="Arial" w:cs="Arial"/>
          <w:b/>
          <w:color w:val="111111"/>
          <w:kern w:val="36"/>
          <w:sz w:val="32"/>
          <w:szCs w:val="32"/>
        </w:rPr>
        <w:t>БАЛАГАНСКОГО МУНИЦИПАЛЬНОГО РАЙОНА ИРКУТСКОЙ</w:t>
      </w:r>
      <w:r>
        <w:rPr>
          <w:b/>
          <w:color w:val="111111"/>
          <w:kern w:val="36"/>
          <w:sz w:val="32"/>
          <w:szCs w:val="32"/>
        </w:rPr>
        <w:t xml:space="preserve"> </w:t>
      </w:r>
      <w:r w:rsidRPr="00C8489C">
        <w:rPr>
          <w:rFonts w:ascii="Arial" w:hAnsi="Arial" w:cs="Arial"/>
          <w:b/>
          <w:color w:val="111111"/>
          <w:kern w:val="36"/>
          <w:sz w:val="32"/>
          <w:szCs w:val="32"/>
        </w:rPr>
        <w:t>ОБЛАСТИ</w:t>
      </w:r>
    </w:p>
    <w:p w:rsidR="00C8489C" w:rsidRPr="00C8489C" w:rsidRDefault="00C8489C" w:rsidP="00295B68">
      <w:pPr>
        <w:spacing w:line="320" w:lineRule="exact"/>
        <w:jc w:val="center"/>
        <w:outlineLvl w:val="0"/>
        <w:rPr>
          <w:rFonts w:ascii="Arial" w:hAnsi="Arial" w:cs="Arial"/>
          <w:color w:val="111111"/>
          <w:kern w:val="36"/>
        </w:rPr>
      </w:pP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образований», руководствуясь Уставом </w:t>
      </w:r>
      <w:proofErr w:type="spellStart"/>
      <w:r w:rsidR="003C36CF" w:rsidRPr="00C8489C">
        <w:rPr>
          <w:rFonts w:ascii="Arial" w:hAnsi="Arial" w:cs="Arial"/>
          <w:color w:val="222222"/>
        </w:rPr>
        <w:t>Коноваловского</w:t>
      </w:r>
      <w:proofErr w:type="spellEnd"/>
      <w:r w:rsidR="003C36CF" w:rsidRPr="00C8489C">
        <w:rPr>
          <w:rFonts w:ascii="Arial" w:hAnsi="Arial" w:cs="Arial"/>
          <w:color w:val="222222"/>
        </w:rPr>
        <w:t xml:space="preserve"> </w:t>
      </w:r>
      <w:r w:rsidRPr="00C8489C">
        <w:rPr>
          <w:rFonts w:ascii="Arial" w:hAnsi="Arial" w:cs="Arial"/>
          <w:color w:val="222222"/>
        </w:rPr>
        <w:t xml:space="preserve">муниципального образования </w:t>
      </w:r>
      <w:proofErr w:type="spellStart"/>
      <w:r w:rsidR="003C36CF" w:rsidRPr="00C8489C">
        <w:rPr>
          <w:rFonts w:ascii="Arial" w:hAnsi="Arial" w:cs="Arial"/>
          <w:color w:val="222222"/>
        </w:rPr>
        <w:t>Балаганского</w:t>
      </w:r>
      <w:proofErr w:type="spellEnd"/>
      <w:r w:rsidR="003C36CF" w:rsidRPr="00C8489C">
        <w:rPr>
          <w:rFonts w:ascii="Arial" w:hAnsi="Arial" w:cs="Arial"/>
          <w:color w:val="222222"/>
        </w:rPr>
        <w:t xml:space="preserve"> </w:t>
      </w:r>
      <w:r w:rsidRPr="00C8489C">
        <w:rPr>
          <w:rFonts w:ascii="Arial" w:hAnsi="Arial" w:cs="Arial"/>
          <w:color w:val="222222"/>
        </w:rPr>
        <w:t xml:space="preserve">муниципального района </w:t>
      </w:r>
      <w:r w:rsidR="003C36CF" w:rsidRPr="00C8489C">
        <w:rPr>
          <w:rFonts w:ascii="Arial" w:hAnsi="Arial" w:cs="Arial"/>
          <w:color w:val="222222"/>
        </w:rPr>
        <w:t>Иркутской</w:t>
      </w:r>
      <w:r w:rsidRPr="00C8489C">
        <w:rPr>
          <w:rFonts w:ascii="Arial" w:hAnsi="Arial" w:cs="Arial"/>
          <w:color w:val="222222"/>
        </w:rPr>
        <w:t xml:space="preserve"> области, 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>ПОСТАНОВЛЯЕТ: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 xml:space="preserve">1. Утвердить Порядок формирования перечня налоговых расходов </w:t>
      </w:r>
      <w:proofErr w:type="spellStart"/>
      <w:r w:rsidR="003C36CF" w:rsidRPr="00C8489C">
        <w:rPr>
          <w:rFonts w:ascii="Arial" w:hAnsi="Arial" w:cs="Arial"/>
          <w:color w:val="222222"/>
        </w:rPr>
        <w:t>Коноваловского</w:t>
      </w:r>
      <w:proofErr w:type="spellEnd"/>
      <w:r w:rsidR="003C36CF" w:rsidRPr="00C8489C">
        <w:rPr>
          <w:rFonts w:ascii="Arial" w:hAnsi="Arial" w:cs="Arial"/>
          <w:color w:val="222222"/>
        </w:rPr>
        <w:t xml:space="preserve"> </w:t>
      </w:r>
      <w:r w:rsidRPr="00C8489C">
        <w:rPr>
          <w:rFonts w:ascii="Arial" w:hAnsi="Arial" w:cs="Arial"/>
          <w:color w:val="222222"/>
        </w:rPr>
        <w:t xml:space="preserve">муниципального образования </w:t>
      </w:r>
      <w:proofErr w:type="spellStart"/>
      <w:r w:rsidR="003C36CF" w:rsidRPr="00C8489C">
        <w:rPr>
          <w:rFonts w:ascii="Arial" w:hAnsi="Arial" w:cs="Arial"/>
          <w:color w:val="222222"/>
        </w:rPr>
        <w:t>Балаганского</w:t>
      </w:r>
      <w:proofErr w:type="spellEnd"/>
      <w:r w:rsidRPr="00C8489C">
        <w:rPr>
          <w:rFonts w:ascii="Arial" w:hAnsi="Arial" w:cs="Arial"/>
          <w:color w:val="222222"/>
        </w:rPr>
        <w:t xml:space="preserve"> муниципального района </w:t>
      </w:r>
      <w:r w:rsidR="003C36CF" w:rsidRPr="00C8489C">
        <w:rPr>
          <w:rFonts w:ascii="Arial" w:hAnsi="Arial" w:cs="Arial"/>
          <w:color w:val="222222"/>
        </w:rPr>
        <w:t>Иркутской</w:t>
      </w:r>
      <w:r w:rsidRPr="00C8489C">
        <w:rPr>
          <w:rFonts w:ascii="Arial" w:hAnsi="Arial" w:cs="Arial"/>
          <w:color w:val="222222"/>
        </w:rPr>
        <w:t xml:space="preserve"> области согласно приложению 1.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 xml:space="preserve">2. Утвердить Порядок оценки налоговых расходов </w:t>
      </w:r>
      <w:proofErr w:type="spellStart"/>
      <w:r w:rsidR="003C36CF" w:rsidRPr="00C8489C">
        <w:rPr>
          <w:rFonts w:ascii="Arial" w:hAnsi="Arial" w:cs="Arial"/>
          <w:color w:val="222222"/>
        </w:rPr>
        <w:t>Коноваловского</w:t>
      </w:r>
      <w:proofErr w:type="spellEnd"/>
      <w:r w:rsidR="003C36CF" w:rsidRPr="00C8489C">
        <w:rPr>
          <w:rFonts w:ascii="Arial" w:hAnsi="Arial" w:cs="Arial"/>
          <w:color w:val="222222"/>
        </w:rPr>
        <w:t xml:space="preserve"> </w:t>
      </w:r>
      <w:r w:rsidRPr="00C8489C">
        <w:rPr>
          <w:rFonts w:ascii="Arial" w:hAnsi="Arial" w:cs="Arial"/>
          <w:color w:val="222222"/>
        </w:rPr>
        <w:t xml:space="preserve">муниципального образования </w:t>
      </w:r>
      <w:proofErr w:type="spellStart"/>
      <w:r w:rsidR="003C36CF" w:rsidRPr="00C8489C">
        <w:rPr>
          <w:rFonts w:ascii="Arial" w:hAnsi="Arial" w:cs="Arial"/>
          <w:color w:val="222222"/>
        </w:rPr>
        <w:t>Балаганского</w:t>
      </w:r>
      <w:proofErr w:type="spellEnd"/>
      <w:r w:rsidRPr="00C8489C">
        <w:rPr>
          <w:rFonts w:ascii="Arial" w:hAnsi="Arial" w:cs="Arial"/>
          <w:color w:val="222222"/>
        </w:rPr>
        <w:t xml:space="preserve"> муниципального района </w:t>
      </w:r>
      <w:r w:rsidR="003C36CF" w:rsidRPr="00C8489C">
        <w:rPr>
          <w:rFonts w:ascii="Arial" w:hAnsi="Arial" w:cs="Arial"/>
          <w:color w:val="222222"/>
        </w:rPr>
        <w:t xml:space="preserve">Иркутской </w:t>
      </w:r>
      <w:r w:rsidRPr="00C8489C">
        <w:rPr>
          <w:rFonts w:ascii="Arial" w:hAnsi="Arial" w:cs="Arial"/>
          <w:color w:val="222222"/>
        </w:rPr>
        <w:t>области согласно приложению 2.</w:t>
      </w:r>
    </w:p>
    <w:p w:rsidR="00295B68" w:rsidRPr="00C8489C" w:rsidRDefault="00295B68" w:rsidP="00295B6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89C">
        <w:rPr>
          <w:rFonts w:ascii="Arial" w:hAnsi="Arial" w:cs="Arial"/>
          <w:color w:val="222222"/>
        </w:rPr>
        <w:t>3. Утвердить</w:t>
      </w:r>
      <w:r w:rsidRPr="00C8489C">
        <w:rPr>
          <w:rFonts w:ascii="Arial" w:hAnsi="Arial" w:cs="Arial"/>
        </w:rPr>
        <w:t xml:space="preserve"> Методику оценки эффективности налоговых расходов </w:t>
      </w:r>
      <w:proofErr w:type="spellStart"/>
      <w:r w:rsidR="003C36CF" w:rsidRPr="00C8489C">
        <w:rPr>
          <w:rFonts w:ascii="Arial" w:hAnsi="Arial" w:cs="Arial"/>
        </w:rPr>
        <w:t>Коноваловского</w:t>
      </w:r>
      <w:proofErr w:type="spellEnd"/>
      <w:r w:rsidR="003C36CF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3C36CF" w:rsidRPr="00C8489C">
        <w:rPr>
          <w:rFonts w:ascii="Arial" w:hAnsi="Arial" w:cs="Arial"/>
        </w:rPr>
        <w:t>Балаганского</w:t>
      </w:r>
      <w:proofErr w:type="spellEnd"/>
      <w:r w:rsidR="003C36CF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района </w:t>
      </w:r>
      <w:r w:rsidR="003C36CF" w:rsidRPr="00C8489C">
        <w:rPr>
          <w:rFonts w:ascii="Arial" w:hAnsi="Arial" w:cs="Arial"/>
        </w:rPr>
        <w:t>Иркутской</w:t>
      </w:r>
      <w:r w:rsidRPr="00C8489C">
        <w:rPr>
          <w:rFonts w:ascii="Arial" w:hAnsi="Arial" w:cs="Arial"/>
        </w:rPr>
        <w:t xml:space="preserve"> области</w:t>
      </w:r>
      <w:r w:rsidRPr="00C8489C">
        <w:rPr>
          <w:rFonts w:ascii="Arial" w:hAnsi="Arial" w:cs="Arial"/>
          <w:color w:val="222222"/>
        </w:rPr>
        <w:t xml:space="preserve"> согласно приложению 3.</w:t>
      </w:r>
    </w:p>
    <w:p w:rsidR="00295B68" w:rsidRPr="00C8489C" w:rsidRDefault="00C8489C" w:rsidP="00295B68">
      <w:pPr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</w:t>
      </w:r>
      <w:r w:rsidR="00295B68" w:rsidRPr="00C8489C">
        <w:rPr>
          <w:rFonts w:ascii="Arial" w:hAnsi="Arial" w:cs="Arial"/>
          <w:color w:val="222222"/>
        </w:rPr>
        <w:t xml:space="preserve">. Опубликовать настоящее постановление в </w:t>
      </w:r>
      <w:r w:rsidR="00020EB4">
        <w:rPr>
          <w:rFonts w:ascii="Arial" w:hAnsi="Arial" w:cs="Arial"/>
          <w:color w:val="222222"/>
        </w:rPr>
        <w:t>СМИ</w:t>
      </w:r>
      <w:r w:rsidR="00550C75" w:rsidRPr="00C8489C">
        <w:rPr>
          <w:rFonts w:ascii="Arial" w:hAnsi="Arial" w:cs="Arial"/>
          <w:color w:val="222222"/>
        </w:rPr>
        <w:t xml:space="preserve"> «</w:t>
      </w:r>
      <w:proofErr w:type="spellStart"/>
      <w:r w:rsidR="00020EB4">
        <w:rPr>
          <w:rFonts w:ascii="Arial" w:hAnsi="Arial" w:cs="Arial"/>
          <w:color w:val="222222"/>
        </w:rPr>
        <w:t>Коноваловский</w:t>
      </w:r>
      <w:proofErr w:type="spellEnd"/>
      <w:r w:rsidR="00020EB4">
        <w:rPr>
          <w:rFonts w:ascii="Arial" w:hAnsi="Arial" w:cs="Arial"/>
          <w:color w:val="222222"/>
        </w:rPr>
        <w:t xml:space="preserve"> </w:t>
      </w:r>
      <w:proofErr w:type="spellStart"/>
      <w:r w:rsidR="00020EB4">
        <w:rPr>
          <w:rFonts w:ascii="Arial" w:hAnsi="Arial" w:cs="Arial"/>
          <w:color w:val="222222"/>
        </w:rPr>
        <w:t>весник</w:t>
      </w:r>
      <w:proofErr w:type="spellEnd"/>
      <w:r w:rsidR="00550C75" w:rsidRPr="00C8489C">
        <w:rPr>
          <w:rFonts w:ascii="Arial" w:hAnsi="Arial" w:cs="Arial"/>
          <w:color w:val="222222"/>
        </w:rPr>
        <w:t>»</w:t>
      </w:r>
      <w:r w:rsidR="00295B68" w:rsidRPr="00C8489C">
        <w:rPr>
          <w:rFonts w:ascii="Arial" w:hAnsi="Arial" w:cs="Arial"/>
          <w:color w:val="222222"/>
        </w:rPr>
        <w:t xml:space="preserve"> и в сети «Интернет» на официальном сайте администрации </w:t>
      </w:r>
      <w:proofErr w:type="spellStart"/>
      <w:r>
        <w:rPr>
          <w:rFonts w:ascii="Arial" w:hAnsi="Arial" w:cs="Arial"/>
          <w:color w:val="222222"/>
        </w:rPr>
        <w:t>Коноваловского</w:t>
      </w:r>
      <w:proofErr w:type="spellEnd"/>
      <w:r w:rsidR="00295B68" w:rsidRPr="00C8489C">
        <w:rPr>
          <w:rFonts w:ascii="Arial" w:hAnsi="Arial" w:cs="Arial"/>
          <w:color w:val="222222"/>
        </w:rPr>
        <w:t xml:space="preserve"> муниципального </w:t>
      </w:r>
      <w:r>
        <w:rPr>
          <w:rFonts w:ascii="Arial" w:hAnsi="Arial" w:cs="Arial"/>
          <w:color w:val="222222"/>
        </w:rPr>
        <w:t>образова</w:t>
      </w:r>
      <w:r w:rsidR="00020EB4">
        <w:rPr>
          <w:rFonts w:ascii="Arial" w:hAnsi="Arial" w:cs="Arial"/>
          <w:color w:val="222222"/>
        </w:rPr>
        <w:t>ни</w:t>
      </w:r>
      <w:r>
        <w:rPr>
          <w:rFonts w:ascii="Arial" w:hAnsi="Arial" w:cs="Arial"/>
          <w:color w:val="222222"/>
        </w:rPr>
        <w:t>я</w:t>
      </w:r>
      <w:r w:rsidR="00295B68" w:rsidRPr="00C8489C">
        <w:rPr>
          <w:rFonts w:ascii="Arial" w:hAnsi="Arial" w:cs="Arial"/>
          <w:color w:val="222222"/>
        </w:rPr>
        <w:t>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>6. Настоящее постановление вступает в силу с 1 января 202</w:t>
      </w:r>
      <w:r w:rsidR="00C8489C">
        <w:rPr>
          <w:rFonts w:ascii="Arial" w:hAnsi="Arial" w:cs="Arial"/>
          <w:color w:val="222222"/>
        </w:rPr>
        <w:t>2</w:t>
      </w:r>
      <w:r w:rsidRPr="00C8489C">
        <w:rPr>
          <w:rFonts w:ascii="Arial" w:hAnsi="Arial" w:cs="Arial"/>
          <w:color w:val="222222"/>
        </w:rPr>
        <w:t xml:space="preserve"> года.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>7. Контроль за исполнением настоящего постановления оставляю за собой.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  <w:color w:val="222222"/>
        </w:rPr>
      </w:pPr>
    </w:p>
    <w:p w:rsidR="00550C75" w:rsidRPr="00C8489C" w:rsidRDefault="00550C75" w:rsidP="00295B68">
      <w:pPr>
        <w:ind w:firstLine="709"/>
        <w:jc w:val="both"/>
        <w:rPr>
          <w:rFonts w:ascii="Arial" w:hAnsi="Arial" w:cs="Arial"/>
          <w:color w:val="222222"/>
        </w:rPr>
      </w:pPr>
    </w:p>
    <w:p w:rsidR="00550C75" w:rsidRPr="00C8489C" w:rsidRDefault="00295B68" w:rsidP="00550C75">
      <w:pPr>
        <w:rPr>
          <w:rFonts w:ascii="Arial" w:hAnsi="Arial" w:cs="Arial"/>
        </w:rPr>
      </w:pPr>
      <w:r w:rsidRPr="00C8489C">
        <w:rPr>
          <w:rFonts w:ascii="Arial" w:hAnsi="Arial" w:cs="Arial"/>
          <w:color w:val="222222"/>
        </w:rPr>
        <w:t xml:space="preserve"> </w:t>
      </w:r>
      <w:r w:rsidR="00550C75" w:rsidRPr="00C8489C">
        <w:rPr>
          <w:rFonts w:ascii="Arial" w:hAnsi="Arial" w:cs="Arial"/>
        </w:rPr>
        <w:t xml:space="preserve">Глава администрации  </w:t>
      </w:r>
    </w:p>
    <w:p w:rsidR="00550C75" w:rsidRPr="00C8489C" w:rsidRDefault="004C7477" w:rsidP="00550C75">
      <w:pPr>
        <w:rPr>
          <w:rFonts w:ascii="Arial" w:hAnsi="Arial" w:cs="Arial"/>
        </w:rPr>
      </w:pPr>
      <w:proofErr w:type="spellStart"/>
      <w:r w:rsidRPr="00C8489C">
        <w:rPr>
          <w:rFonts w:ascii="Arial" w:hAnsi="Arial" w:cs="Arial"/>
        </w:rPr>
        <w:t>Коноваловского</w:t>
      </w:r>
      <w:proofErr w:type="spellEnd"/>
      <w:r w:rsidRPr="00C8489C">
        <w:rPr>
          <w:rFonts w:ascii="Arial" w:hAnsi="Arial" w:cs="Arial"/>
        </w:rPr>
        <w:t xml:space="preserve"> </w:t>
      </w:r>
      <w:r w:rsidR="00550C75" w:rsidRPr="00C8489C">
        <w:rPr>
          <w:rFonts w:ascii="Arial" w:hAnsi="Arial" w:cs="Arial"/>
        </w:rPr>
        <w:t>муниципального образования</w:t>
      </w:r>
      <w:r w:rsidRPr="00C8489C">
        <w:rPr>
          <w:rFonts w:ascii="Arial" w:hAnsi="Arial" w:cs="Arial"/>
        </w:rPr>
        <w:t xml:space="preserve">                                 </w:t>
      </w:r>
      <w:proofErr w:type="spellStart"/>
      <w:r w:rsidRPr="00C8489C">
        <w:rPr>
          <w:rFonts w:ascii="Arial" w:hAnsi="Arial" w:cs="Arial"/>
        </w:rPr>
        <w:t>А.Д.Замащиков</w:t>
      </w:r>
      <w:proofErr w:type="spellEnd"/>
      <w:r w:rsidR="00550C75" w:rsidRPr="00C8489C">
        <w:rPr>
          <w:rFonts w:ascii="Arial" w:hAnsi="Arial" w:cs="Arial"/>
        </w:rPr>
        <w:t xml:space="preserve">                                      </w:t>
      </w:r>
    </w:p>
    <w:p w:rsidR="00550C75" w:rsidRPr="00C8489C" w:rsidRDefault="00295B68" w:rsidP="00295B68">
      <w:pPr>
        <w:spacing w:after="390"/>
        <w:jc w:val="both"/>
        <w:rPr>
          <w:rFonts w:ascii="Arial" w:hAnsi="Arial" w:cs="Arial"/>
          <w:color w:val="222222"/>
        </w:rPr>
      </w:pPr>
      <w:r w:rsidRPr="00C8489C">
        <w:rPr>
          <w:rFonts w:ascii="Arial" w:hAnsi="Arial" w:cs="Arial"/>
          <w:color w:val="222222"/>
        </w:rPr>
        <w:t xml:space="preserve">                                     </w:t>
      </w:r>
    </w:p>
    <w:p w:rsidR="00C8489C" w:rsidRDefault="00C8489C" w:rsidP="00295B68">
      <w:pPr>
        <w:spacing w:after="390"/>
        <w:jc w:val="both"/>
        <w:rPr>
          <w:rFonts w:ascii="Arial" w:hAnsi="Arial" w:cs="Arial"/>
          <w:color w:val="222222"/>
        </w:rPr>
      </w:pPr>
    </w:p>
    <w:p w:rsidR="00C8489C" w:rsidRPr="00C8489C" w:rsidRDefault="00C8489C" w:rsidP="00295B68">
      <w:pPr>
        <w:spacing w:after="390"/>
        <w:jc w:val="both"/>
        <w:rPr>
          <w:rFonts w:ascii="Arial" w:hAnsi="Arial" w:cs="Arial"/>
          <w:color w:val="222222"/>
        </w:rPr>
      </w:pPr>
    </w:p>
    <w:tbl>
      <w:tblPr>
        <w:tblStyle w:val="a7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  <w:gridCol w:w="4819"/>
      </w:tblGrid>
      <w:tr w:rsidR="00550C75" w:rsidRPr="00C8489C" w:rsidTr="00550C75">
        <w:tc>
          <w:tcPr>
            <w:tcW w:w="5070" w:type="dxa"/>
          </w:tcPr>
          <w:p w:rsidR="00550C75" w:rsidRPr="00C8489C" w:rsidRDefault="00550C7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  <w:hideMark/>
          </w:tcPr>
          <w:p w:rsidR="00550C75" w:rsidRPr="00C8489C" w:rsidRDefault="00550C75" w:rsidP="004C7477">
            <w:pPr>
              <w:rPr>
                <w:rFonts w:ascii="Arial" w:eastAsia="Calibri" w:hAnsi="Arial" w:cs="Arial"/>
                <w:lang w:eastAsia="en-US"/>
              </w:rPr>
            </w:pPr>
            <w:r w:rsidRPr="00C8489C">
              <w:rPr>
                <w:rFonts w:ascii="Arial" w:hAnsi="Arial" w:cs="Arial"/>
              </w:rPr>
              <w:t>Приложение 1</w:t>
            </w:r>
            <w:r w:rsidRPr="00C8489C">
              <w:rPr>
                <w:rFonts w:ascii="Arial" w:eastAsia="Calibri" w:hAnsi="Arial" w:cs="Arial"/>
              </w:rPr>
              <w:t xml:space="preserve">                                                   к постановлению администрации </w:t>
            </w:r>
            <w:proofErr w:type="spellStart"/>
            <w:r w:rsidR="004C7477" w:rsidRPr="00C8489C">
              <w:rPr>
                <w:rFonts w:ascii="Arial" w:eastAsia="Calibri" w:hAnsi="Arial" w:cs="Arial"/>
              </w:rPr>
              <w:t>Коноваловского</w:t>
            </w:r>
            <w:proofErr w:type="spellEnd"/>
            <w:r w:rsidR="004C7477" w:rsidRPr="00C8489C">
              <w:rPr>
                <w:rFonts w:ascii="Arial" w:eastAsia="Calibri" w:hAnsi="Arial" w:cs="Arial"/>
              </w:rPr>
              <w:t xml:space="preserve"> </w:t>
            </w:r>
            <w:r w:rsidRPr="00C8489C">
              <w:rPr>
                <w:rFonts w:ascii="Arial" w:eastAsia="Calibri" w:hAnsi="Arial" w:cs="Arial"/>
              </w:rPr>
              <w:t xml:space="preserve">муниципального образования </w:t>
            </w:r>
            <w:proofErr w:type="spellStart"/>
            <w:r w:rsidR="004C7477" w:rsidRPr="00C8489C">
              <w:rPr>
                <w:rFonts w:ascii="Arial" w:eastAsia="Calibri" w:hAnsi="Arial" w:cs="Arial"/>
              </w:rPr>
              <w:t>Балаганского</w:t>
            </w:r>
            <w:proofErr w:type="spellEnd"/>
            <w:r w:rsidRPr="00C8489C">
              <w:rPr>
                <w:rFonts w:ascii="Arial" w:eastAsia="Calibri" w:hAnsi="Arial" w:cs="Arial"/>
              </w:rPr>
              <w:t xml:space="preserve"> муниципального района </w:t>
            </w:r>
            <w:proofErr w:type="spellStart"/>
            <w:r w:rsidR="004C7477" w:rsidRPr="00C8489C">
              <w:rPr>
                <w:rFonts w:ascii="Arial" w:eastAsia="Calibri" w:hAnsi="Arial" w:cs="Arial"/>
              </w:rPr>
              <w:t>Иркутской</w:t>
            </w:r>
            <w:r w:rsidRPr="00C8489C">
              <w:rPr>
                <w:rFonts w:ascii="Arial" w:eastAsia="Calibri" w:hAnsi="Arial" w:cs="Arial"/>
              </w:rPr>
              <w:t>области</w:t>
            </w:r>
            <w:proofErr w:type="spellEnd"/>
            <w:r w:rsidRPr="00C8489C">
              <w:rPr>
                <w:rFonts w:ascii="Arial" w:eastAsia="Calibri" w:hAnsi="Arial" w:cs="Arial"/>
              </w:rPr>
              <w:t xml:space="preserve">                                                  </w:t>
            </w:r>
          </w:p>
        </w:tc>
        <w:tc>
          <w:tcPr>
            <w:tcW w:w="4819" w:type="dxa"/>
          </w:tcPr>
          <w:p w:rsidR="00550C75" w:rsidRPr="00C8489C" w:rsidRDefault="00550C75">
            <w:pPr>
              <w:rPr>
                <w:rFonts w:ascii="Arial" w:hAnsi="Arial" w:cs="Arial"/>
              </w:rPr>
            </w:pPr>
          </w:p>
        </w:tc>
      </w:tr>
      <w:tr w:rsidR="00550C75" w:rsidRPr="00C8489C" w:rsidTr="00550C75">
        <w:tc>
          <w:tcPr>
            <w:tcW w:w="5070" w:type="dxa"/>
          </w:tcPr>
          <w:p w:rsidR="00550C75" w:rsidRPr="00C8489C" w:rsidRDefault="00550C7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  <w:hideMark/>
          </w:tcPr>
          <w:p w:rsidR="00550C75" w:rsidRPr="00C8489C" w:rsidRDefault="00E44787" w:rsidP="00E44787">
            <w:pPr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от 0</w:t>
            </w:r>
            <w:r w:rsidR="004C7477" w:rsidRPr="00C8489C">
              <w:rPr>
                <w:rFonts w:ascii="Arial" w:hAnsi="Arial" w:cs="Arial"/>
              </w:rPr>
              <w:t>8.08</w:t>
            </w:r>
            <w:r w:rsidR="00550C75" w:rsidRPr="00C8489C">
              <w:rPr>
                <w:rFonts w:ascii="Arial" w:hAnsi="Arial" w:cs="Arial"/>
              </w:rPr>
              <w:t>. 20</w:t>
            </w:r>
            <w:r w:rsidR="004C7477" w:rsidRPr="00C8489C">
              <w:rPr>
                <w:rFonts w:ascii="Arial" w:hAnsi="Arial" w:cs="Arial"/>
              </w:rPr>
              <w:t>22</w:t>
            </w:r>
            <w:r w:rsidR="00550C75" w:rsidRPr="00C8489C">
              <w:rPr>
                <w:rFonts w:ascii="Arial" w:hAnsi="Arial" w:cs="Arial"/>
              </w:rPr>
              <w:t xml:space="preserve"> г. № 3</w:t>
            </w:r>
            <w:r w:rsidRPr="00C8489C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</w:tcPr>
          <w:p w:rsidR="00550C75" w:rsidRPr="00C8489C" w:rsidRDefault="00550C75">
            <w:pPr>
              <w:rPr>
                <w:rFonts w:ascii="Arial" w:hAnsi="Arial" w:cs="Arial"/>
              </w:rPr>
            </w:pPr>
          </w:p>
        </w:tc>
      </w:tr>
      <w:tr w:rsidR="00550C75" w:rsidRPr="00C8489C" w:rsidTr="00550C75">
        <w:tc>
          <w:tcPr>
            <w:tcW w:w="5070" w:type="dxa"/>
          </w:tcPr>
          <w:p w:rsidR="00550C75" w:rsidRPr="00C8489C" w:rsidRDefault="00550C7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50C75" w:rsidRPr="00C8489C" w:rsidRDefault="00550C7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50C75" w:rsidRPr="00C8489C" w:rsidRDefault="00550C75">
            <w:pPr>
              <w:rPr>
                <w:rFonts w:ascii="Arial" w:hAnsi="Arial" w:cs="Arial"/>
              </w:rPr>
            </w:pPr>
          </w:p>
        </w:tc>
      </w:tr>
    </w:tbl>
    <w:p w:rsidR="00295B68" w:rsidRPr="00C8489C" w:rsidRDefault="00295B68" w:rsidP="00295B68">
      <w:pPr>
        <w:spacing w:after="160"/>
        <w:rPr>
          <w:rFonts w:ascii="Arial" w:eastAsia="Calibri" w:hAnsi="Arial" w:cs="Arial"/>
          <w:lang w:eastAsia="en-US"/>
        </w:rPr>
      </w:pPr>
    </w:p>
    <w:p w:rsidR="00295B68" w:rsidRPr="00C8489C" w:rsidRDefault="00295B68" w:rsidP="00295B68">
      <w:pPr>
        <w:jc w:val="center"/>
        <w:rPr>
          <w:rFonts w:ascii="Arial" w:eastAsia="Calibri" w:hAnsi="Arial" w:cs="Arial"/>
        </w:rPr>
      </w:pPr>
      <w:r w:rsidRPr="00C8489C">
        <w:rPr>
          <w:rFonts w:ascii="Arial" w:eastAsia="Calibri" w:hAnsi="Arial" w:cs="Arial"/>
        </w:rPr>
        <w:t xml:space="preserve">ПОРЯДОК </w:t>
      </w:r>
    </w:p>
    <w:p w:rsidR="00295B68" w:rsidRPr="00C8489C" w:rsidRDefault="00295B68" w:rsidP="00295B68">
      <w:pPr>
        <w:jc w:val="center"/>
        <w:rPr>
          <w:rFonts w:ascii="Arial" w:eastAsia="Calibri" w:hAnsi="Arial" w:cs="Arial"/>
        </w:rPr>
      </w:pPr>
      <w:r w:rsidRPr="00C8489C">
        <w:rPr>
          <w:rFonts w:ascii="Arial" w:eastAsia="Calibri" w:hAnsi="Arial" w:cs="Arial"/>
        </w:rPr>
        <w:t xml:space="preserve">формирования перечня налоговых расходов </w:t>
      </w:r>
      <w:proofErr w:type="spellStart"/>
      <w:r w:rsidR="004C7477" w:rsidRPr="00C8489C">
        <w:rPr>
          <w:rFonts w:ascii="Arial" w:eastAsia="Calibri" w:hAnsi="Arial" w:cs="Arial"/>
        </w:rPr>
        <w:t>Коноваловского</w:t>
      </w:r>
      <w:proofErr w:type="spellEnd"/>
      <w:r w:rsidR="004C7477" w:rsidRPr="00C8489C">
        <w:rPr>
          <w:rFonts w:ascii="Arial" w:eastAsia="Calibri" w:hAnsi="Arial" w:cs="Arial"/>
        </w:rPr>
        <w:t xml:space="preserve"> </w:t>
      </w:r>
      <w:r w:rsidRPr="00C8489C">
        <w:rPr>
          <w:rFonts w:ascii="Arial" w:eastAsia="Calibri" w:hAnsi="Arial" w:cs="Arial"/>
        </w:rPr>
        <w:t xml:space="preserve">муниципального образования </w:t>
      </w:r>
      <w:proofErr w:type="spellStart"/>
      <w:r w:rsidR="004C7477" w:rsidRPr="00C8489C">
        <w:rPr>
          <w:rFonts w:ascii="Arial" w:eastAsia="Calibri" w:hAnsi="Arial" w:cs="Arial"/>
        </w:rPr>
        <w:t>Балаганского</w:t>
      </w:r>
      <w:proofErr w:type="spellEnd"/>
      <w:r w:rsidRPr="00C8489C">
        <w:rPr>
          <w:rFonts w:ascii="Arial" w:eastAsia="Calibri" w:hAnsi="Arial" w:cs="Arial"/>
        </w:rPr>
        <w:t xml:space="preserve"> муниципального района </w:t>
      </w:r>
      <w:r w:rsidR="004C7477" w:rsidRPr="00C8489C">
        <w:rPr>
          <w:rFonts w:ascii="Arial" w:eastAsia="Calibri" w:hAnsi="Arial" w:cs="Arial"/>
        </w:rPr>
        <w:t>Иркутской</w:t>
      </w:r>
      <w:r w:rsidRPr="00C8489C">
        <w:rPr>
          <w:rFonts w:ascii="Arial" w:eastAsia="Calibri" w:hAnsi="Arial" w:cs="Arial"/>
        </w:rPr>
        <w:t xml:space="preserve"> области </w:t>
      </w:r>
    </w:p>
    <w:p w:rsidR="00295B68" w:rsidRPr="00C8489C" w:rsidRDefault="00295B68" w:rsidP="00295B6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8489C">
        <w:rPr>
          <w:rFonts w:ascii="Arial" w:hAnsi="Arial" w:cs="Arial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4C7477" w:rsidRPr="00C8489C">
        <w:rPr>
          <w:rFonts w:ascii="Arial" w:hAnsi="Arial" w:cs="Arial"/>
        </w:rPr>
        <w:t>Коноваловского</w:t>
      </w:r>
      <w:proofErr w:type="spellEnd"/>
      <w:r w:rsidR="004C7477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4C7477" w:rsidRPr="00C8489C">
        <w:rPr>
          <w:rFonts w:ascii="Arial" w:hAnsi="Arial" w:cs="Arial"/>
        </w:rPr>
        <w:t>Балаганского</w:t>
      </w:r>
      <w:proofErr w:type="spellEnd"/>
      <w:r w:rsidR="004C7477" w:rsidRPr="00C8489C">
        <w:rPr>
          <w:rFonts w:ascii="Arial" w:hAnsi="Arial" w:cs="Arial"/>
        </w:rPr>
        <w:t xml:space="preserve"> муниципального района Иркутской</w:t>
      </w:r>
      <w:r w:rsidRPr="00C8489C">
        <w:rPr>
          <w:rFonts w:ascii="Arial" w:hAnsi="Arial" w:cs="Arial"/>
        </w:rPr>
        <w:t xml:space="preserve"> области (далее – перечень налоговых расходов).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2. Понятия, используемые в настоящем Порядке, употребляются в значениях, определенных в Бюджетном кодексе Российской Федерации и в постановлении Правительства Российской Федерации от 22.06.2019 № 796 «Об общих требованиях к оценке эффективности налоговых расходов субъектов Российской Федерации и муниципальных образований».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3. Перечень </w:t>
      </w:r>
      <w:r w:rsidRPr="00C8489C">
        <w:rPr>
          <w:rFonts w:ascii="Arial" w:hAnsi="Arial" w:cs="Arial"/>
          <w:bCs/>
          <w:color w:val="26282F"/>
        </w:rPr>
        <w:t>налоговых расходов</w:t>
      </w:r>
      <w:r w:rsidRPr="00C8489C">
        <w:rPr>
          <w:rFonts w:ascii="Arial" w:hAnsi="Arial" w:cs="Arial"/>
          <w:b/>
          <w:bCs/>
          <w:color w:val="26282F"/>
        </w:rPr>
        <w:t xml:space="preserve"> </w:t>
      </w:r>
      <w:proofErr w:type="spellStart"/>
      <w:r w:rsidR="004C7477" w:rsidRPr="00C8489C">
        <w:rPr>
          <w:rFonts w:ascii="Arial" w:hAnsi="Arial" w:cs="Arial"/>
          <w:bCs/>
          <w:color w:val="26282F"/>
        </w:rPr>
        <w:t>Коноваловского</w:t>
      </w:r>
      <w:proofErr w:type="spellEnd"/>
      <w:r w:rsidR="004C7477" w:rsidRPr="00C8489C">
        <w:rPr>
          <w:rFonts w:ascii="Arial" w:hAnsi="Arial" w:cs="Arial"/>
          <w:b/>
          <w:bCs/>
          <w:color w:val="26282F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4C7477" w:rsidRPr="00C8489C">
        <w:rPr>
          <w:rFonts w:ascii="Arial" w:hAnsi="Arial" w:cs="Arial"/>
        </w:rPr>
        <w:t>Балаганского</w:t>
      </w:r>
      <w:proofErr w:type="spellEnd"/>
      <w:r w:rsidRPr="00C8489C">
        <w:rPr>
          <w:rFonts w:ascii="Arial" w:hAnsi="Arial" w:cs="Arial"/>
        </w:rPr>
        <w:t xml:space="preserve"> муниципального района </w:t>
      </w:r>
      <w:r w:rsidR="004C7477" w:rsidRPr="00C8489C">
        <w:rPr>
          <w:rFonts w:ascii="Arial" w:hAnsi="Arial" w:cs="Arial"/>
        </w:rPr>
        <w:t>Иркутской</w:t>
      </w:r>
      <w:r w:rsidRPr="00C8489C">
        <w:rPr>
          <w:rFonts w:ascii="Arial" w:hAnsi="Arial" w:cs="Arial"/>
        </w:rPr>
        <w:t xml:space="preserve"> области формируется из  выпадающих доходов бюджета </w:t>
      </w:r>
      <w:proofErr w:type="spellStart"/>
      <w:r w:rsidR="004C7477" w:rsidRPr="00C8489C">
        <w:rPr>
          <w:rFonts w:ascii="Arial" w:hAnsi="Arial" w:cs="Arial"/>
        </w:rPr>
        <w:t>Коноваловского</w:t>
      </w:r>
      <w:proofErr w:type="spellEnd"/>
      <w:r w:rsidR="004C7477" w:rsidRPr="00C8489C">
        <w:rPr>
          <w:rFonts w:ascii="Arial" w:hAnsi="Arial" w:cs="Arial"/>
        </w:rPr>
        <w:t xml:space="preserve">  </w:t>
      </w:r>
      <w:r w:rsidRPr="00C8489C">
        <w:rPr>
          <w:rFonts w:ascii="Arial" w:hAnsi="Arial" w:cs="Arial"/>
        </w:rPr>
        <w:t>муниципального образования, обусловленных налоговыми льготами, освобождениями и иными преференциями по налогам, 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публично-правового образования, не относящимися к муниципальным программам.</w:t>
      </w:r>
    </w:p>
    <w:p w:rsidR="00295B68" w:rsidRPr="00C8489C" w:rsidRDefault="000B7F4C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4</w:t>
      </w:r>
      <w:r w:rsidR="00295B68" w:rsidRPr="00C8489C">
        <w:rPr>
          <w:rFonts w:ascii="Arial" w:hAnsi="Arial" w:cs="Arial"/>
        </w:rPr>
        <w:t>. Перечень налоговых расходов на очередной финансовый год</w:t>
      </w:r>
      <w:r w:rsidR="004C7477" w:rsidRPr="00C8489C">
        <w:rPr>
          <w:rFonts w:ascii="Arial" w:hAnsi="Arial" w:cs="Arial"/>
        </w:rPr>
        <w:t xml:space="preserve"> и плановый период формируется </w:t>
      </w:r>
      <w:r w:rsidR="00295B68" w:rsidRPr="00C8489C">
        <w:rPr>
          <w:rFonts w:ascii="Arial" w:hAnsi="Arial" w:cs="Arial"/>
        </w:rPr>
        <w:t xml:space="preserve">администрацией </w:t>
      </w:r>
      <w:proofErr w:type="spellStart"/>
      <w:r w:rsidR="004C7477" w:rsidRPr="00C8489C">
        <w:rPr>
          <w:rFonts w:ascii="Arial" w:hAnsi="Arial" w:cs="Arial"/>
        </w:rPr>
        <w:t>Коноваловского</w:t>
      </w:r>
      <w:proofErr w:type="spellEnd"/>
      <w:r w:rsidR="004C7477" w:rsidRPr="00C8489C">
        <w:rPr>
          <w:rFonts w:ascii="Arial" w:hAnsi="Arial" w:cs="Arial"/>
        </w:rPr>
        <w:t xml:space="preserve"> </w:t>
      </w:r>
      <w:r w:rsidR="00295B68"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4C7477" w:rsidRPr="00C8489C">
        <w:rPr>
          <w:rFonts w:ascii="Arial" w:hAnsi="Arial" w:cs="Arial"/>
        </w:rPr>
        <w:t>Балаганского</w:t>
      </w:r>
      <w:proofErr w:type="spellEnd"/>
      <w:r w:rsidR="00295B68" w:rsidRPr="00C8489C">
        <w:rPr>
          <w:rFonts w:ascii="Arial" w:hAnsi="Arial" w:cs="Arial"/>
        </w:rPr>
        <w:t xml:space="preserve"> муниципального района </w:t>
      </w:r>
      <w:r w:rsidR="004C7477" w:rsidRPr="00C8489C">
        <w:rPr>
          <w:rFonts w:ascii="Arial" w:hAnsi="Arial" w:cs="Arial"/>
        </w:rPr>
        <w:t>Иркутской</w:t>
      </w:r>
      <w:r w:rsidR="00295B68" w:rsidRPr="00C8489C">
        <w:rPr>
          <w:rFonts w:ascii="Arial" w:hAnsi="Arial" w:cs="Arial"/>
        </w:rPr>
        <w:t xml:space="preserve"> области (далее – Администрация)</w:t>
      </w:r>
      <w:r w:rsidR="00295B68" w:rsidRPr="00C8489C">
        <w:rPr>
          <w:rFonts w:ascii="Arial" w:hAnsi="Arial" w:cs="Arial"/>
          <w:color w:val="222222"/>
        </w:rPr>
        <w:t xml:space="preserve"> </w:t>
      </w:r>
      <w:r w:rsidR="00295B68" w:rsidRPr="00C8489C">
        <w:rPr>
          <w:rFonts w:ascii="Arial" w:hAnsi="Arial" w:cs="Arial"/>
        </w:rPr>
        <w:t xml:space="preserve">ежегодно до 1 октября. </w:t>
      </w:r>
    </w:p>
    <w:p w:rsidR="00295B68" w:rsidRPr="00C8489C" w:rsidRDefault="000B7F4C" w:rsidP="00295B68">
      <w:pPr>
        <w:tabs>
          <w:tab w:val="left" w:pos="1119"/>
        </w:tabs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5</w:t>
      </w:r>
      <w:r w:rsidR="00295B68" w:rsidRPr="00C8489C">
        <w:rPr>
          <w:rFonts w:ascii="Arial" w:hAnsi="Arial" w:cs="Arial"/>
        </w:rPr>
        <w:t>.</w:t>
      </w:r>
      <w:r w:rsidR="00295B68" w:rsidRPr="00C8489C">
        <w:rPr>
          <w:rFonts w:ascii="Arial" w:hAnsi="Arial" w:cs="Arial"/>
        </w:rPr>
        <w:tab/>
        <w:t>Перечень налоговых расходов на очередной финансовый год и плановый период уточняется до 1 ноября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решения о бюджете на очередной финансовый год и плановый период и установления новых налоговых расходов, действие которых распространяется на текущий налоговый период).</w:t>
      </w:r>
    </w:p>
    <w:p w:rsidR="00295B68" w:rsidRPr="00C8489C" w:rsidRDefault="000B7F4C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6</w:t>
      </w:r>
      <w:r w:rsidR="00E44787" w:rsidRPr="00C8489C">
        <w:rPr>
          <w:rFonts w:ascii="Arial" w:hAnsi="Arial" w:cs="Arial"/>
        </w:rPr>
        <w:t xml:space="preserve">. Перечень налоговых расходов по форме согласно </w:t>
      </w:r>
      <w:proofErr w:type="gramStart"/>
      <w:r w:rsidR="00295B68" w:rsidRPr="00C8489C">
        <w:rPr>
          <w:rFonts w:ascii="Arial" w:hAnsi="Arial" w:cs="Arial"/>
        </w:rPr>
        <w:t>приложению</w:t>
      </w:r>
      <w:proofErr w:type="gramEnd"/>
      <w:r w:rsidR="00295B68" w:rsidRPr="00C8489C">
        <w:rPr>
          <w:rFonts w:ascii="Arial" w:hAnsi="Arial" w:cs="Arial"/>
        </w:rPr>
        <w:t xml:space="preserve"> к настоящему Порядку размещается на официальном сайте </w:t>
      </w:r>
      <w:r w:rsidR="00295B68" w:rsidRPr="00C8489C">
        <w:rPr>
          <w:rFonts w:ascii="Arial" w:hAnsi="Arial" w:cs="Arial"/>
          <w:color w:val="222222"/>
        </w:rPr>
        <w:t xml:space="preserve">администрации </w:t>
      </w:r>
      <w:proofErr w:type="spellStart"/>
      <w:r w:rsidR="00E44787" w:rsidRPr="00C8489C">
        <w:rPr>
          <w:rFonts w:ascii="Arial" w:hAnsi="Arial" w:cs="Arial"/>
          <w:color w:val="222222"/>
        </w:rPr>
        <w:t>Коноваловского</w:t>
      </w:r>
      <w:proofErr w:type="spellEnd"/>
      <w:r w:rsidR="00E44787" w:rsidRPr="00C8489C">
        <w:rPr>
          <w:rFonts w:ascii="Arial" w:hAnsi="Arial" w:cs="Arial"/>
          <w:color w:val="222222"/>
        </w:rPr>
        <w:t xml:space="preserve"> </w:t>
      </w:r>
      <w:r w:rsidR="00295B68" w:rsidRPr="00C8489C">
        <w:rPr>
          <w:rFonts w:ascii="Arial" w:hAnsi="Arial" w:cs="Arial"/>
        </w:rPr>
        <w:t>муниципального обр</w:t>
      </w:r>
      <w:r w:rsidR="00190C18">
        <w:rPr>
          <w:rFonts w:ascii="Arial" w:hAnsi="Arial" w:cs="Arial"/>
        </w:rPr>
        <w:t xml:space="preserve">азования </w:t>
      </w:r>
      <w:proofErr w:type="spellStart"/>
      <w:r w:rsidR="00E44787" w:rsidRPr="00C8489C">
        <w:rPr>
          <w:rFonts w:ascii="Arial" w:hAnsi="Arial" w:cs="Arial"/>
          <w:color w:val="222222"/>
        </w:rPr>
        <w:t>Балаганского</w:t>
      </w:r>
      <w:proofErr w:type="spellEnd"/>
      <w:r w:rsidR="00E44787" w:rsidRPr="00C8489C">
        <w:rPr>
          <w:rFonts w:ascii="Arial" w:hAnsi="Arial" w:cs="Arial"/>
          <w:color w:val="222222"/>
        </w:rPr>
        <w:t xml:space="preserve"> муниципального</w:t>
      </w:r>
      <w:r w:rsidR="00295B68" w:rsidRPr="00C8489C">
        <w:rPr>
          <w:rFonts w:ascii="Arial" w:hAnsi="Arial" w:cs="Arial"/>
          <w:color w:val="222222"/>
        </w:rPr>
        <w:t xml:space="preserve"> район</w:t>
      </w:r>
      <w:r w:rsidR="00E44787" w:rsidRPr="00C8489C">
        <w:rPr>
          <w:rFonts w:ascii="Arial" w:hAnsi="Arial" w:cs="Arial"/>
          <w:color w:val="222222"/>
        </w:rPr>
        <w:t>а</w:t>
      </w:r>
      <w:r w:rsidR="00295B68" w:rsidRPr="00C8489C">
        <w:rPr>
          <w:rFonts w:ascii="Arial" w:hAnsi="Arial" w:cs="Arial"/>
          <w:color w:val="222222"/>
        </w:rPr>
        <w:t xml:space="preserve"> в разделе </w:t>
      </w:r>
      <w:proofErr w:type="spellStart"/>
      <w:r w:rsidR="00E44787" w:rsidRPr="00C8489C">
        <w:rPr>
          <w:rFonts w:ascii="Arial" w:hAnsi="Arial" w:cs="Arial"/>
          <w:color w:val="222222"/>
        </w:rPr>
        <w:t>Коноваловского</w:t>
      </w:r>
      <w:proofErr w:type="spellEnd"/>
      <w:r w:rsidR="00E44787" w:rsidRPr="00C8489C">
        <w:rPr>
          <w:rFonts w:ascii="Arial" w:hAnsi="Arial" w:cs="Arial"/>
          <w:color w:val="222222"/>
        </w:rPr>
        <w:t xml:space="preserve"> </w:t>
      </w:r>
      <w:r w:rsidR="00295B68"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E44787" w:rsidRPr="00C8489C">
        <w:rPr>
          <w:rFonts w:ascii="Arial" w:hAnsi="Arial" w:cs="Arial"/>
        </w:rPr>
        <w:t>Балаганского</w:t>
      </w:r>
      <w:proofErr w:type="spellEnd"/>
      <w:r w:rsidR="00295B68" w:rsidRPr="00C8489C">
        <w:rPr>
          <w:rFonts w:ascii="Arial" w:hAnsi="Arial" w:cs="Arial"/>
        </w:rPr>
        <w:t xml:space="preserve"> муниципального района </w:t>
      </w:r>
      <w:r w:rsidR="00E44787" w:rsidRPr="00C8489C">
        <w:rPr>
          <w:rFonts w:ascii="Arial" w:hAnsi="Arial" w:cs="Arial"/>
        </w:rPr>
        <w:t>Иркутской</w:t>
      </w:r>
      <w:r w:rsidR="00295B68" w:rsidRPr="00C8489C">
        <w:rPr>
          <w:rFonts w:ascii="Arial" w:hAnsi="Arial" w:cs="Arial"/>
        </w:rPr>
        <w:t xml:space="preserve"> области в информационно - телекоммуникационной сети</w:t>
      </w:r>
      <w:r w:rsidR="00295B68" w:rsidRPr="00C8489C">
        <w:rPr>
          <w:rFonts w:ascii="Arial" w:hAnsi="Arial" w:cs="Arial"/>
          <w:spacing w:val="-1"/>
        </w:rPr>
        <w:t xml:space="preserve"> </w:t>
      </w:r>
      <w:r w:rsidR="00295B68" w:rsidRPr="00C8489C">
        <w:rPr>
          <w:rFonts w:ascii="Arial" w:hAnsi="Arial" w:cs="Arial"/>
        </w:rPr>
        <w:t>«Интернет» в срок до 20 декабря.</w:t>
      </w:r>
    </w:p>
    <w:p w:rsidR="00295B68" w:rsidRPr="00C8489C" w:rsidRDefault="00295B68" w:rsidP="00295B68">
      <w:pPr>
        <w:rPr>
          <w:rFonts w:ascii="Arial" w:hAnsi="Arial" w:cs="Arial"/>
        </w:rPr>
        <w:sectPr w:rsidR="00295B68" w:rsidRPr="00C8489C">
          <w:pgSz w:w="11906" w:h="16838"/>
          <w:pgMar w:top="993" w:right="707" w:bottom="993" w:left="1418" w:header="709" w:footer="709" w:gutter="0"/>
          <w:cols w:space="720"/>
        </w:sectPr>
      </w:pPr>
    </w:p>
    <w:p w:rsidR="00295B68" w:rsidRPr="00C8489C" w:rsidRDefault="00295B68" w:rsidP="00E44787">
      <w:pPr>
        <w:jc w:val="right"/>
        <w:rPr>
          <w:rFonts w:ascii="Arial" w:eastAsia="Calibri" w:hAnsi="Arial" w:cs="Arial"/>
        </w:rPr>
      </w:pPr>
      <w:r w:rsidRPr="00C8489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к Порядку</w:t>
      </w:r>
      <w:r w:rsidRPr="00C8489C">
        <w:rPr>
          <w:rFonts w:ascii="Arial" w:eastAsia="Calibri" w:hAnsi="Arial" w:cs="Arial"/>
        </w:rPr>
        <w:t xml:space="preserve">      формирования </w:t>
      </w:r>
    </w:p>
    <w:p w:rsidR="00E44787" w:rsidRPr="00C8489C" w:rsidRDefault="00295B68" w:rsidP="00295B68">
      <w:pPr>
        <w:ind w:firstLine="7088"/>
        <w:jc w:val="right"/>
        <w:rPr>
          <w:rFonts w:ascii="Arial" w:eastAsia="Calibri" w:hAnsi="Arial" w:cs="Arial"/>
        </w:rPr>
      </w:pPr>
      <w:r w:rsidRPr="00C8489C">
        <w:rPr>
          <w:rFonts w:ascii="Arial" w:eastAsia="Calibri" w:hAnsi="Arial" w:cs="Arial"/>
        </w:rPr>
        <w:t xml:space="preserve">             перечня налоговых расходов </w:t>
      </w:r>
    </w:p>
    <w:p w:rsidR="00295B68" w:rsidRPr="00C8489C" w:rsidRDefault="00E44787" w:rsidP="00295B68">
      <w:pPr>
        <w:ind w:firstLine="7088"/>
        <w:jc w:val="right"/>
        <w:rPr>
          <w:rFonts w:ascii="Arial" w:eastAsia="Calibri" w:hAnsi="Arial" w:cs="Arial"/>
        </w:rPr>
      </w:pPr>
      <w:proofErr w:type="spellStart"/>
      <w:r w:rsidRPr="00C8489C">
        <w:rPr>
          <w:rFonts w:ascii="Arial" w:eastAsia="Calibri" w:hAnsi="Arial" w:cs="Arial"/>
        </w:rPr>
        <w:t>Коноваловского</w:t>
      </w:r>
      <w:proofErr w:type="spellEnd"/>
      <w:r w:rsidRPr="00C8489C">
        <w:rPr>
          <w:rFonts w:ascii="Arial" w:eastAsia="Calibri" w:hAnsi="Arial" w:cs="Arial"/>
        </w:rPr>
        <w:t xml:space="preserve"> </w:t>
      </w:r>
      <w:r w:rsidR="00295B68" w:rsidRPr="00C8489C">
        <w:rPr>
          <w:rFonts w:ascii="Arial" w:eastAsia="Calibri" w:hAnsi="Arial" w:cs="Arial"/>
        </w:rPr>
        <w:t>муниципального</w:t>
      </w:r>
    </w:p>
    <w:p w:rsidR="00E44787" w:rsidRPr="00C8489C" w:rsidRDefault="00295B68" w:rsidP="00E44787">
      <w:pPr>
        <w:ind w:firstLine="7088"/>
        <w:jc w:val="right"/>
        <w:rPr>
          <w:rFonts w:ascii="Arial" w:eastAsia="Calibri" w:hAnsi="Arial" w:cs="Arial"/>
        </w:rPr>
      </w:pPr>
      <w:r w:rsidRPr="00C8489C">
        <w:rPr>
          <w:rFonts w:ascii="Arial" w:eastAsia="Calibri" w:hAnsi="Arial" w:cs="Arial"/>
        </w:rPr>
        <w:t xml:space="preserve">         </w:t>
      </w:r>
      <w:proofErr w:type="spellStart"/>
      <w:r w:rsidR="00E44787" w:rsidRPr="00C8489C">
        <w:rPr>
          <w:rFonts w:ascii="Arial" w:eastAsia="Calibri" w:hAnsi="Arial" w:cs="Arial"/>
        </w:rPr>
        <w:t>Балаганского</w:t>
      </w:r>
      <w:proofErr w:type="spellEnd"/>
      <w:r w:rsidR="00E44787" w:rsidRPr="00C8489C">
        <w:rPr>
          <w:rFonts w:ascii="Arial" w:eastAsia="Calibri" w:hAnsi="Arial" w:cs="Arial"/>
        </w:rPr>
        <w:t xml:space="preserve"> муниципального района </w:t>
      </w:r>
    </w:p>
    <w:p w:rsidR="00295B68" w:rsidRPr="00C8489C" w:rsidRDefault="00E44787" w:rsidP="00190C18">
      <w:pPr>
        <w:ind w:firstLine="7088"/>
        <w:jc w:val="right"/>
        <w:rPr>
          <w:rFonts w:ascii="Arial" w:eastAsia="Calibri" w:hAnsi="Arial" w:cs="Arial"/>
        </w:rPr>
      </w:pPr>
      <w:r w:rsidRPr="00C8489C">
        <w:rPr>
          <w:rFonts w:ascii="Arial" w:eastAsia="Calibri" w:hAnsi="Arial" w:cs="Arial"/>
        </w:rPr>
        <w:t xml:space="preserve">Иркутской </w:t>
      </w:r>
      <w:r w:rsidR="00295B68" w:rsidRPr="00C8489C">
        <w:rPr>
          <w:rFonts w:ascii="Arial" w:eastAsia="Calibri" w:hAnsi="Arial" w:cs="Arial"/>
        </w:rPr>
        <w:t>области</w:t>
      </w:r>
    </w:p>
    <w:p w:rsidR="00295B68" w:rsidRPr="00C8489C" w:rsidRDefault="00295B68" w:rsidP="00295B68">
      <w:pPr>
        <w:ind w:firstLine="7088"/>
        <w:jc w:val="right"/>
        <w:rPr>
          <w:rFonts w:ascii="Arial" w:eastAsia="Calibri" w:hAnsi="Arial" w:cs="Arial"/>
        </w:rPr>
      </w:pPr>
    </w:p>
    <w:p w:rsidR="00295B68" w:rsidRPr="00C8489C" w:rsidRDefault="00295B68" w:rsidP="00E44787">
      <w:pPr>
        <w:jc w:val="center"/>
        <w:rPr>
          <w:rFonts w:ascii="Arial" w:eastAsiaTheme="minorHAnsi" w:hAnsi="Arial" w:cs="Arial"/>
        </w:rPr>
      </w:pPr>
      <w:r w:rsidRPr="00C8489C">
        <w:rPr>
          <w:rFonts w:ascii="Arial" w:hAnsi="Arial" w:cs="Arial"/>
        </w:rPr>
        <w:t xml:space="preserve">Перечень налоговых расходов </w:t>
      </w:r>
      <w:proofErr w:type="spellStart"/>
      <w:r w:rsidR="00E44787" w:rsidRPr="00C8489C">
        <w:rPr>
          <w:rFonts w:ascii="Arial" w:hAnsi="Arial" w:cs="Arial"/>
        </w:rPr>
        <w:t>Коноваловского</w:t>
      </w:r>
      <w:proofErr w:type="spellEnd"/>
      <w:r w:rsidR="00E44787" w:rsidRPr="00C8489C">
        <w:rPr>
          <w:rFonts w:ascii="Arial" w:hAnsi="Arial" w:cs="Arial"/>
        </w:rPr>
        <w:t xml:space="preserve"> </w:t>
      </w:r>
      <w:proofErr w:type="gramStart"/>
      <w:r w:rsidRPr="00C8489C">
        <w:rPr>
          <w:rFonts w:ascii="Arial" w:eastAsia="Calibri" w:hAnsi="Arial" w:cs="Arial"/>
        </w:rPr>
        <w:t>муниципального  образования</w:t>
      </w:r>
      <w:proofErr w:type="gramEnd"/>
    </w:p>
    <w:p w:rsidR="00295B68" w:rsidRPr="00C8489C" w:rsidRDefault="00295B68" w:rsidP="00E44787">
      <w:pPr>
        <w:jc w:val="center"/>
        <w:rPr>
          <w:rFonts w:ascii="Arial" w:hAnsi="Arial" w:cs="Arial"/>
        </w:rPr>
      </w:pP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144"/>
        <w:gridCol w:w="1288"/>
        <w:gridCol w:w="1652"/>
        <w:gridCol w:w="1218"/>
        <w:gridCol w:w="1301"/>
        <w:gridCol w:w="1484"/>
        <w:gridCol w:w="1274"/>
        <w:gridCol w:w="2072"/>
        <w:gridCol w:w="2312"/>
      </w:tblGrid>
      <w:tr w:rsidR="00295B68" w:rsidRPr="00C8489C" w:rsidTr="00190C1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489C">
              <w:rPr>
                <w:rFonts w:ascii="Arial" w:hAnsi="Arial" w:cs="Arial"/>
              </w:rPr>
              <w:t>Наимено-вание</w:t>
            </w:r>
            <w:proofErr w:type="spellEnd"/>
            <w:r w:rsidRPr="00C8489C">
              <w:rPr>
                <w:rFonts w:ascii="Arial" w:hAnsi="Arial" w:cs="Arial"/>
              </w:rPr>
              <w:t xml:space="preserve"> налога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proofErr w:type="spellStart"/>
            <w:r w:rsidRPr="00C8489C">
              <w:rPr>
                <w:rFonts w:ascii="Arial" w:hAnsi="Arial" w:cs="Arial"/>
              </w:rPr>
              <w:t>Наимено-вание</w:t>
            </w:r>
            <w:proofErr w:type="spellEnd"/>
            <w:r w:rsidRPr="00C8489C">
              <w:rPr>
                <w:rFonts w:ascii="Arial" w:hAnsi="Arial" w:cs="Arial"/>
              </w:rPr>
              <w:t xml:space="preserve"> налогового расхода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44787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Нормативный правовой акт </w:t>
            </w:r>
            <w:proofErr w:type="spellStart"/>
            <w:r w:rsidR="00E44787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муниципального образования</w:t>
            </w:r>
            <w:r w:rsidRPr="00C8489C">
              <w:rPr>
                <w:rFonts w:ascii="Arial" w:hAnsi="Arial" w:cs="Arial"/>
              </w:rPr>
              <w:t>, которым предусмотрен налоговый расход, структурная единица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Период действия налогово-</w:t>
            </w:r>
            <w:proofErr w:type="spellStart"/>
            <w:r w:rsidRPr="00C8489C">
              <w:rPr>
                <w:rFonts w:ascii="Arial" w:hAnsi="Arial" w:cs="Arial"/>
              </w:rPr>
              <w:t>го</w:t>
            </w:r>
            <w:proofErr w:type="spellEnd"/>
            <w:r w:rsidRPr="00C8489C">
              <w:rPr>
                <w:rFonts w:ascii="Arial" w:hAnsi="Arial" w:cs="Arial"/>
              </w:rPr>
              <w:t xml:space="preserve"> расхода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 w:rsidRPr="00C8489C">
              <w:rPr>
                <w:rFonts w:ascii="Arial" w:hAnsi="Arial" w:cs="Arial"/>
              </w:rPr>
              <w:t>предостав-ляется</w:t>
            </w:r>
            <w:proofErr w:type="spellEnd"/>
            <w:proofErr w:type="gramEnd"/>
          </w:p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налоговый расход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Целевая категория налогового расхода (социальный, </w:t>
            </w:r>
            <w:proofErr w:type="spellStart"/>
            <w:r w:rsidRPr="00C8489C">
              <w:rPr>
                <w:rFonts w:ascii="Arial" w:hAnsi="Arial" w:cs="Arial"/>
              </w:rPr>
              <w:t>стимулиру-ющий</w:t>
            </w:r>
            <w:proofErr w:type="spellEnd"/>
            <w:r w:rsidRPr="00C8489C">
              <w:rPr>
                <w:rFonts w:ascii="Arial" w:hAnsi="Arial" w:cs="Arial"/>
              </w:rPr>
              <w:t>, технический)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Цель </w:t>
            </w:r>
            <w:proofErr w:type="spellStart"/>
            <w:r w:rsidRPr="00C8489C">
              <w:rPr>
                <w:rFonts w:ascii="Arial" w:hAnsi="Arial" w:cs="Arial"/>
              </w:rPr>
              <w:t>предоста-вления</w:t>
            </w:r>
            <w:proofErr w:type="spellEnd"/>
            <w:r w:rsidRPr="00C8489C">
              <w:rPr>
                <w:rFonts w:ascii="Arial" w:hAnsi="Arial" w:cs="Arial"/>
              </w:rPr>
              <w:t xml:space="preserve"> налогового расхода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44787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 </w:t>
            </w:r>
            <w:proofErr w:type="spellStart"/>
            <w:r w:rsidR="00E44787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муниципального образования</w:t>
            </w:r>
            <w:r w:rsidRPr="00C8489C">
              <w:rPr>
                <w:rFonts w:ascii="Arial" w:hAnsi="Arial" w:cs="Arial"/>
              </w:rPr>
              <w:t xml:space="preserve">, не относящегося к муниципальным программам </w:t>
            </w:r>
            <w:proofErr w:type="spellStart"/>
            <w:r w:rsidR="00E44787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муниципального образования</w:t>
            </w:r>
            <w:r w:rsidRPr="00C8489C">
              <w:rPr>
                <w:rFonts w:ascii="Arial" w:hAnsi="Arial" w:cs="Arial"/>
              </w:rPr>
              <w:t xml:space="preserve">, на достижение которого направлен налоговый расход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44787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Наименование целевого индикатора (показателя), определенного муниципальной программой, или направлением (целью) социально-экономической политики </w:t>
            </w:r>
            <w:proofErr w:type="spellStart"/>
            <w:r w:rsidR="00E44787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и\муниципального образования</w:t>
            </w:r>
            <w:r w:rsidRPr="00C8489C">
              <w:rPr>
                <w:rFonts w:ascii="Arial" w:hAnsi="Arial" w:cs="Arial"/>
              </w:rPr>
              <w:t xml:space="preserve">, не относящимся к муниципальным программам </w:t>
            </w:r>
            <w:proofErr w:type="spellStart"/>
            <w:r w:rsidR="00E44787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муниципального образования</w:t>
            </w:r>
            <w:r w:rsidRPr="00C8489C">
              <w:rPr>
                <w:rFonts w:ascii="Arial" w:hAnsi="Arial" w:cs="Arial"/>
              </w:rPr>
              <w:t>, на достижение которого направлен налоговый расход</w:t>
            </w:r>
          </w:p>
        </w:tc>
      </w:tr>
      <w:tr w:rsidR="00295B68" w:rsidRPr="00C8489C" w:rsidTr="00190C1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9</w:t>
            </w:r>
          </w:p>
        </w:tc>
      </w:tr>
      <w:tr w:rsidR="00295B68" w:rsidRPr="00C8489C" w:rsidTr="00190C1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8" w:rsidRPr="00C8489C" w:rsidRDefault="00295B68">
            <w:pPr>
              <w:spacing w:line="192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295B68" w:rsidRPr="00C8489C" w:rsidRDefault="00295B68" w:rsidP="00295B68">
      <w:pPr>
        <w:rPr>
          <w:rFonts w:ascii="Arial" w:hAnsi="Arial" w:cs="Arial"/>
        </w:rPr>
        <w:sectPr w:rsidR="00295B68" w:rsidRPr="00C8489C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95B68" w:rsidRPr="00C8489C" w:rsidTr="00295B68">
        <w:tc>
          <w:tcPr>
            <w:tcW w:w="4786" w:type="dxa"/>
          </w:tcPr>
          <w:p w:rsidR="00295B68" w:rsidRPr="00C8489C" w:rsidRDefault="00295B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hideMark/>
          </w:tcPr>
          <w:p w:rsidR="00295B68" w:rsidRPr="00C8489C" w:rsidRDefault="00295B68">
            <w:pPr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Приложение 2                                                  к постановлению администрации </w:t>
            </w:r>
            <w:proofErr w:type="spellStart"/>
            <w:r w:rsidR="00E44787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</w:t>
            </w:r>
            <w:proofErr w:type="spellStart"/>
            <w:r w:rsidR="00E44787" w:rsidRPr="00C8489C">
              <w:rPr>
                <w:rFonts w:ascii="Arial" w:hAnsi="Arial" w:cs="Arial"/>
              </w:rPr>
              <w:t>Балаганского</w:t>
            </w:r>
            <w:proofErr w:type="spellEnd"/>
            <w:r w:rsidR="00E44787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района </w:t>
            </w:r>
            <w:r w:rsidR="00E44787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                                                  </w:t>
            </w:r>
          </w:p>
          <w:p w:rsidR="00295B68" w:rsidRPr="00C8489C" w:rsidRDefault="00295B68" w:rsidP="00E44787">
            <w:pPr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от </w:t>
            </w:r>
            <w:r w:rsidR="00E44787" w:rsidRPr="00C8489C">
              <w:rPr>
                <w:rFonts w:ascii="Arial" w:hAnsi="Arial" w:cs="Arial"/>
              </w:rPr>
              <w:t>08.08.2022</w:t>
            </w:r>
            <w:r w:rsidR="00663CD5" w:rsidRPr="00C8489C">
              <w:rPr>
                <w:rFonts w:ascii="Arial" w:hAnsi="Arial" w:cs="Arial"/>
              </w:rPr>
              <w:t xml:space="preserve"> г.</w:t>
            </w:r>
            <w:r w:rsidRPr="00C8489C">
              <w:rPr>
                <w:rFonts w:ascii="Arial" w:hAnsi="Arial" w:cs="Arial"/>
              </w:rPr>
              <w:t xml:space="preserve"> 2019 № </w:t>
            </w:r>
            <w:r w:rsidR="00663CD5" w:rsidRPr="00C8489C">
              <w:rPr>
                <w:rFonts w:ascii="Arial" w:hAnsi="Arial" w:cs="Arial"/>
              </w:rPr>
              <w:t>3</w:t>
            </w:r>
            <w:r w:rsidR="00E44787" w:rsidRPr="00C8489C">
              <w:rPr>
                <w:rFonts w:ascii="Arial" w:hAnsi="Arial" w:cs="Arial"/>
              </w:rPr>
              <w:t>6</w:t>
            </w:r>
          </w:p>
        </w:tc>
      </w:tr>
    </w:tbl>
    <w:p w:rsidR="00295B68" w:rsidRPr="00C8489C" w:rsidRDefault="00295B68" w:rsidP="00295B68">
      <w:pPr>
        <w:jc w:val="center"/>
        <w:rPr>
          <w:rFonts w:ascii="Arial" w:hAnsi="Arial" w:cs="Arial"/>
          <w:lang w:eastAsia="en-US"/>
        </w:rPr>
      </w:pPr>
    </w:p>
    <w:p w:rsidR="00295B68" w:rsidRPr="00C8489C" w:rsidRDefault="00295B68" w:rsidP="00295B68">
      <w:pPr>
        <w:jc w:val="center"/>
        <w:rPr>
          <w:rFonts w:ascii="Arial" w:hAnsi="Arial" w:cs="Arial"/>
          <w:b/>
        </w:rPr>
      </w:pPr>
      <w:r w:rsidRPr="00C8489C">
        <w:rPr>
          <w:rFonts w:ascii="Arial" w:hAnsi="Arial" w:cs="Arial"/>
        </w:rPr>
        <w:t>ПОРЯДОК</w:t>
      </w:r>
      <w:r w:rsidRPr="00C8489C">
        <w:rPr>
          <w:rFonts w:ascii="Arial" w:hAnsi="Arial" w:cs="Arial"/>
          <w:b/>
        </w:rPr>
        <w:t xml:space="preserve"> </w:t>
      </w:r>
    </w:p>
    <w:p w:rsidR="00295B68" w:rsidRPr="00C8489C" w:rsidRDefault="00295B68" w:rsidP="00295B68">
      <w:pPr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оценки налоговых расходов </w:t>
      </w:r>
      <w:proofErr w:type="spellStart"/>
      <w:r w:rsidR="00E44787" w:rsidRPr="00C8489C">
        <w:rPr>
          <w:rFonts w:ascii="Arial" w:hAnsi="Arial" w:cs="Arial"/>
        </w:rPr>
        <w:t>Коноваловского</w:t>
      </w:r>
      <w:proofErr w:type="spellEnd"/>
      <w:r w:rsidR="00E44787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E44787" w:rsidRPr="00C8489C">
        <w:rPr>
          <w:rFonts w:ascii="Arial" w:hAnsi="Arial" w:cs="Arial"/>
        </w:rPr>
        <w:t>Балаганского</w:t>
      </w:r>
      <w:proofErr w:type="spellEnd"/>
      <w:r w:rsidR="00E44787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района </w:t>
      </w:r>
      <w:r w:rsidR="00E44787" w:rsidRPr="00C8489C">
        <w:rPr>
          <w:rFonts w:ascii="Arial" w:hAnsi="Arial" w:cs="Arial"/>
        </w:rPr>
        <w:t xml:space="preserve">Иркутской </w:t>
      </w:r>
      <w:r w:rsidRPr="00C8489C">
        <w:rPr>
          <w:rFonts w:ascii="Arial" w:hAnsi="Arial" w:cs="Arial"/>
        </w:rPr>
        <w:t>области</w:t>
      </w:r>
    </w:p>
    <w:p w:rsidR="00295B68" w:rsidRPr="00C8489C" w:rsidRDefault="00295B68" w:rsidP="00295B68">
      <w:pPr>
        <w:jc w:val="center"/>
        <w:rPr>
          <w:rFonts w:ascii="Arial" w:hAnsi="Arial" w:cs="Arial"/>
        </w:rPr>
      </w:pPr>
    </w:p>
    <w:p w:rsidR="00295B68" w:rsidRPr="00C8489C" w:rsidRDefault="00295B68" w:rsidP="00295B68">
      <w:pPr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>1. Общие положения</w:t>
      </w:r>
    </w:p>
    <w:p w:rsidR="00295B68" w:rsidRPr="00C8489C" w:rsidRDefault="00295B68" w:rsidP="00295B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 xml:space="preserve">1.1. Настоящий Порядок определяет процедуру оценки налоговых расходов </w:t>
      </w:r>
      <w:proofErr w:type="spellStart"/>
      <w:r w:rsidR="00E44787" w:rsidRPr="00C8489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44787" w:rsidRPr="00C8489C">
        <w:rPr>
          <w:rFonts w:ascii="Arial" w:hAnsi="Arial" w:cs="Arial"/>
          <w:sz w:val="24"/>
          <w:szCs w:val="24"/>
        </w:rPr>
        <w:t xml:space="preserve"> </w:t>
      </w:r>
      <w:r w:rsidRPr="00C848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E44787" w:rsidRPr="00C8489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C8489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44787" w:rsidRPr="00C8489C">
        <w:rPr>
          <w:rFonts w:ascii="Arial" w:hAnsi="Arial" w:cs="Arial"/>
          <w:sz w:val="24"/>
          <w:szCs w:val="24"/>
        </w:rPr>
        <w:t>Иркутской</w:t>
      </w:r>
      <w:r w:rsidRPr="00C8489C">
        <w:rPr>
          <w:rFonts w:ascii="Arial" w:hAnsi="Arial" w:cs="Arial"/>
          <w:sz w:val="24"/>
          <w:szCs w:val="24"/>
        </w:rPr>
        <w:t xml:space="preserve"> области (далее – налоговых расходов).</w:t>
      </w:r>
    </w:p>
    <w:p w:rsidR="00295B68" w:rsidRPr="00C8489C" w:rsidRDefault="00295B68" w:rsidP="00295B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>1.2. 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от 22.06.2019 № 796 «Об общих требованиях к оценке эффективности налоговых расходов субъектов Российской Федерации и муниципальных образований» (далее - Общие требования).</w:t>
      </w:r>
    </w:p>
    <w:p w:rsidR="00295B68" w:rsidRPr="00C8489C" w:rsidRDefault="00295B68" w:rsidP="00295B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95B68" w:rsidRPr="00C8489C" w:rsidRDefault="00295B68" w:rsidP="00295B6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>2. Формирование информации о нормативных, целевых и фискальных характеристиках налоговых расходов</w:t>
      </w:r>
    </w:p>
    <w:p w:rsidR="00295B68" w:rsidRPr="00C8489C" w:rsidRDefault="00295B68" w:rsidP="00295B6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2.1. Формирование информации о нормативных, целевых и фискальных характеристиках налоговых расходов в целях оценки налоговых расходов осуществляется в соответствии с перечнем показателей для проведения оценки налоговых расходов </w:t>
      </w:r>
      <w:proofErr w:type="spellStart"/>
      <w:r w:rsidR="00E44787" w:rsidRPr="00C8489C">
        <w:rPr>
          <w:rFonts w:ascii="Arial" w:hAnsi="Arial" w:cs="Arial"/>
        </w:rPr>
        <w:t>Коноваловского</w:t>
      </w:r>
      <w:proofErr w:type="spellEnd"/>
      <w:r w:rsidR="00E44787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E44787" w:rsidRPr="00C8489C">
        <w:rPr>
          <w:rFonts w:ascii="Arial" w:hAnsi="Arial" w:cs="Arial"/>
        </w:rPr>
        <w:t>Балаганского</w:t>
      </w:r>
      <w:proofErr w:type="spellEnd"/>
      <w:r w:rsidRPr="00C8489C">
        <w:rPr>
          <w:rFonts w:ascii="Arial" w:hAnsi="Arial" w:cs="Arial"/>
          <w:spacing w:val="-4"/>
        </w:rPr>
        <w:t xml:space="preserve"> </w:t>
      </w:r>
      <w:r w:rsidRPr="00C8489C">
        <w:rPr>
          <w:rFonts w:ascii="Arial" w:hAnsi="Arial" w:cs="Arial"/>
        </w:rPr>
        <w:t xml:space="preserve">муниципального района </w:t>
      </w:r>
      <w:r w:rsidR="00E44787" w:rsidRPr="00C8489C">
        <w:rPr>
          <w:rFonts w:ascii="Arial" w:hAnsi="Arial" w:cs="Arial"/>
          <w:spacing w:val="-4"/>
        </w:rPr>
        <w:t>Иркутской</w:t>
      </w:r>
      <w:r w:rsidRPr="00C8489C">
        <w:rPr>
          <w:rFonts w:ascii="Arial" w:hAnsi="Arial" w:cs="Arial"/>
          <w:spacing w:val="-4"/>
        </w:rPr>
        <w:t xml:space="preserve"> </w:t>
      </w:r>
      <w:r w:rsidRPr="00C8489C">
        <w:rPr>
          <w:rFonts w:ascii="Arial" w:hAnsi="Arial" w:cs="Arial"/>
        </w:rPr>
        <w:t>области (далее – сельское поселение) (приложение к настоящему Порядку).</w:t>
      </w:r>
    </w:p>
    <w:p w:rsidR="00295B68" w:rsidRPr="00C8489C" w:rsidRDefault="00295B68" w:rsidP="00295B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 xml:space="preserve">2.2. Ежегодно, в срок до 1 февраля, администрация </w:t>
      </w:r>
      <w:proofErr w:type="spellStart"/>
      <w:r w:rsidR="006364E0" w:rsidRPr="00C8489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364E0" w:rsidRPr="00C8489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8489C">
        <w:rPr>
          <w:rFonts w:ascii="Arial" w:hAnsi="Arial" w:cs="Arial"/>
          <w:sz w:val="24"/>
          <w:szCs w:val="24"/>
          <w:lang w:bidi="ru-RU"/>
        </w:rPr>
        <w:t>(далее – Администрация)</w:t>
      </w:r>
      <w:r w:rsidRPr="00C8489C">
        <w:rPr>
          <w:rFonts w:ascii="Arial" w:hAnsi="Arial" w:cs="Arial"/>
          <w:sz w:val="24"/>
          <w:szCs w:val="24"/>
        </w:rPr>
        <w:t>, на базе перечня налоговых расходов, формирует информацию о нормативных и целевых характеристиках налоговых расходов, содержащую показатели по пунктам 1-13 приложения к настоящему Порядку,</w:t>
      </w:r>
      <w:r w:rsidRPr="00C8489C">
        <w:rPr>
          <w:rFonts w:ascii="Arial" w:hAnsi="Arial" w:cs="Arial"/>
          <w:b/>
          <w:sz w:val="24"/>
          <w:szCs w:val="24"/>
        </w:rPr>
        <w:t xml:space="preserve"> </w:t>
      </w:r>
      <w:r w:rsidRPr="00C8489C">
        <w:rPr>
          <w:rFonts w:ascii="Arial" w:hAnsi="Arial" w:cs="Arial"/>
          <w:sz w:val="24"/>
          <w:szCs w:val="24"/>
        </w:rPr>
        <w:t xml:space="preserve">и направляет в Управление Федеральной налоговой службы по </w:t>
      </w:r>
      <w:r w:rsidR="006364E0" w:rsidRPr="00C8489C">
        <w:rPr>
          <w:rFonts w:ascii="Arial" w:hAnsi="Arial" w:cs="Arial"/>
          <w:sz w:val="24"/>
          <w:szCs w:val="24"/>
        </w:rPr>
        <w:t>Иркутской</w:t>
      </w:r>
      <w:r w:rsidRPr="00C8489C">
        <w:rPr>
          <w:rFonts w:ascii="Arial" w:hAnsi="Arial" w:cs="Arial"/>
          <w:sz w:val="24"/>
          <w:szCs w:val="24"/>
        </w:rPr>
        <w:t xml:space="preserve"> области (далее – УФНС России по </w:t>
      </w:r>
      <w:r w:rsidR="006364E0" w:rsidRPr="00C8489C">
        <w:rPr>
          <w:rFonts w:ascii="Arial" w:hAnsi="Arial" w:cs="Arial"/>
          <w:sz w:val="24"/>
          <w:szCs w:val="24"/>
        </w:rPr>
        <w:t>Иркутской</w:t>
      </w:r>
      <w:r w:rsidRPr="00C8489C">
        <w:rPr>
          <w:rFonts w:ascii="Arial" w:hAnsi="Arial" w:cs="Arial"/>
          <w:sz w:val="24"/>
          <w:szCs w:val="24"/>
        </w:rPr>
        <w:t xml:space="preserve"> области). </w:t>
      </w:r>
    </w:p>
    <w:p w:rsidR="00295B68" w:rsidRPr="00C8489C" w:rsidRDefault="00295B68" w:rsidP="00295B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 xml:space="preserve">2.3. УФНС России по </w:t>
      </w:r>
      <w:r w:rsidR="006364E0" w:rsidRPr="00C8489C">
        <w:rPr>
          <w:rFonts w:ascii="Arial" w:hAnsi="Arial" w:cs="Arial"/>
          <w:sz w:val="24"/>
          <w:szCs w:val="24"/>
        </w:rPr>
        <w:t>Иркутской</w:t>
      </w:r>
      <w:r w:rsidRPr="00C8489C">
        <w:rPr>
          <w:rFonts w:ascii="Arial" w:hAnsi="Arial" w:cs="Arial"/>
          <w:sz w:val="24"/>
          <w:szCs w:val="24"/>
        </w:rPr>
        <w:t xml:space="preserve"> области направляет в Администрацию фискальную информацию, определенную в Общих требованиях, в сроки и порядке, установленные Общими требованиями.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2.4. На основании сведений УФНС России по </w:t>
      </w:r>
      <w:r w:rsidR="006364E0" w:rsidRPr="00C8489C">
        <w:rPr>
          <w:rFonts w:ascii="Arial" w:hAnsi="Arial" w:cs="Arial"/>
        </w:rPr>
        <w:t>Иркутской</w:t>
      </w:r>
      <w:r w:rsidRPr="00C8489C">
        <w:rPr>
          <w:rFonts w:ascii="Arial" w:hAnsi="Arial" w:cs="Arial"/>
        </w:rPr>
        <w:t xml:space="preserve"> области о фискальных характеристиках налоговых расходов и стимулирующих налоговых расходах ежегодно, в срок до 10 марта, Администрация формирует информацию о налоговых расходах согласно пунктам 1-9, 11-13, 17, 19, 23 приложения к настоящему Порядку. 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3.1. Оценка налоговых расходов осуществляется Администрацией и включает: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оценку объемов налоговых расходов;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оценку эффективности налоговых расходов.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3.2. Оценка эффективности налоговых расходов включает: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оценку целесообразности налоговых расходов;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оценку результативности налоговых расходов.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lastRenderedPageBreak/>
        <w:t xml:space="preserve">3.3. Оценка эффективности налоговых расходов осуществляется на основании методики оценки эффективности налоговых расходов, согласно приложению №3 к настоящему постановлению.  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3.4. Администрация осуществляет оценку налогового расхода за год, предшествующий отчетному и</w:t>
      </w:r>
      <w:r w:rsidRPr="00C8489C">
        <w:rPr>
          <w:rFonts w:ascii="Arial" w:hAnsi="Arial" w:cs="Arial"/>
          <w:spacing w:val="-2"/>
        </w:rPr>
        <w:t xml:space="preserve"> </w:t>
      </w:r>
      <w:r w:rsidRPr="00C8489C">
        <w:rPr>
          <w:rFonts w:ascii="Arial" w:hAnsi="Arial" w:cs="Arial"/>
        </w:rPr>
        <w:t>формирует: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информацию по пунктам 10, 14-16, 18, 22 приложения к настоящему Порядку;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- письменные пояснения, содержащие выводы о достижении (не </w:t>
      </w:r>
      <w:r w:rsidRPr="00C8489C">
        <w:rPr>
          <w:rFonts w:ascii="Arial" w:hAnsi="Arial" w:cs="Arial"/>
          <w:spacing w:val="-2"/>
        </w:rPr>
        <w:t>достижении) целевых характеристи</w:t>
      </w:r>
      <w:r w:rsidR="006364E0" w:rsidRPr="00C8489C">
        <w:rPr>
          <w:rFonts w:ascii="Arial" w:hAnsi="Arial" w:cs="Arial"/>
          <w:spacing w:val="-2"/>
        </w:rPr>
        <w:t xml:space="preserve">к налогового расхода, о вкладе </w:t>
      </w:r>
      <w:r w:rsidRPr="00C8489C">
        <w:rPr>
          <w:rFonts w:ascii="Arial" w:hAnsi="Arial" w:cs="Arial"/>
          <w:spacing w:val="-2"/>
        </w:rPr>
        <w:t>налогового</w:t>
      </w:r>
      <w:r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  <w:spacing w:val="-2"/>
        </w:rPr>
        <w:t>расхода в достижение целей муниципальной программы и (или) направлений</w:t>
      </w:r>
      <w:r w:rsidRPr="00C8489C">
        <w:rPr>
          <w:rFonts w:ascii="Arial" w:hAnsi="Arial" w:cs="Arial"/>
        </w:rPr>
        <w:t xml:space="preserve"> (целей) социально-экономической политики сельского поселения, о наличии (отсутствии) более результативных альтернативных механизмов их достижения;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 </w:t>
      </w:r>
      <w:r w:rsidRPr="00C8489C">
        <w:rPr>
          <w:rFonts w:ascii="Arial" w:hAnsi="Arial" w:cs="Arial"/>
          <w:spacing w:val="-2"/>
        </w:rPr>
        <w:t>предложения по сохранению, уточнению (отмене) налоговых расходов,</w:t>
      </w:r>
      <w:r w:rsidRPr="00C8489C">
        <w:rPr>
          <w:rFonts w:ascii="Arial" w:hAnsi="Arial" w:cs="Arial"/>
        </w:rPr>
        <w:t xml:space="preserve"> по установлению новых налоговых расходов.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3.5. В предложения по уточнению </w:t>
      </w:r>
      <w:r w:rsidR="00190C18">
        <w:rPr>
          <w:rFonts w:ascii="Arial" w:hAnsi="Arial" w:cs="Arial"/>
        </w:rPr>
        <w:t xml:space="preserve">(отмене) налоговых расходов для </w:t>
      </w:r>
      <w:proofErr w:type="gramStart"/>
      <w:r w:rsidRPr="00C8489C">
        <w:rPr>
          <w:rFonts w:ascii="Arial" w:hAnsi="Arial" w:cs="Arial"/>
        </w:rPr>
        <w:t>налогоплательщиков  включается</w:t>
      </w:r>
      <w:proofErr w:type="gramEnd"/>
      <w:r w:rsidRPr="00C8489C">
        <w:rPr>
          <w:rFonts w:ascii="Arial" w:hAnsi="Arial" w:cs="Arial"/>
        </w:rPr>
        <w:t xml:space="preserve"> следующая информация: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сельского поселения);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- о количестве потенциальных получателей налогового расхода;  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 прогнозе поступлений налогов в бюджет сельского поселения в результате уточнения (отмены) налогового расхода.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3.6. Предложения по установлению новых видов налоговых расходов формируются Администрацией в рамках её компетенции и должны содержать следующую</w:t>
      </w:r>
      <w:r w:rsidRPr="00C8489C">
        <w:rPr>
          <w:rFonts w:ascii="Arial" w:hAnsi="Arial" w:cs="Arial"/>
          <w:spacing w:val="-2"/>
        </w:rPr>
        <w:t xml:space="preserve"> </w:t>
      </w:r>
      <w:r w:rsidRPr="00C8489C">
        <w:rPr>
          <w:rFonts w:ascii="Arial" w:hAnsi="Arial" w:cs="Arial"/>
        </w:rPr>
        <w:t>информацию: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 целесообразности налогового расхода (в соответствии с целями муниципальных программ и (или) целями с</w:t>
      </w:r>
      <w:r w:rsidR="00190C18">
        <w:rPr>
          <w:rFonts w:ascii="Arial" w:hAnsi="Arial" w:cs="Arial"/>
        </w:rPr>
        <w:t>оциально-экономической политики</w:t>
      </w:r>
      <w:r w:rsidRPr="00C8489C">
        <w:rPr>
          <w:rFonts w:ascii="Arial" w:hAnsi="Arial" w:cs="Arial"/>
        </w:rPr>
        <w:t xml:space="preserve"> </w:t>
      </w:r>
      <w:r w:rsidR="006364E0" w:rsidRPr="00C8489C">
        <w:rPr>
          <w:rFonts w:ascii="Arial" w:hAnsi="Arial" w:cs="Arial"/>
        </w:rPr>
        <w:t>муниципального образования</w:t>
      </w:r>
      <w:r w:rsidRPr="00C8489C">
        <w:rPr>
          <w:rFonts w:ascii="Arial" w:hAnsi="Arial" w:cs="Arial"/>
        </w:rPr>
        <w:t>);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наименование муниципальной программы (подпрограммы, задачи муниципальной программы) или направления (цели) со</w:t>
      </w:r>
      <w:r w:rsidR="00190C18">
        <w:rPr>
          <w:rFonts w:ascii="Arial" w:hAnsi="Arial" w:cs="Arial"/>
        </w:rPr>
        <w:t xml:space="preserve">циально-экономической политики </w:t>
      </w:r>
      <w:r w:rsidR="006364E0" w:rsidRPr="00C8489C">
        <w:rPr>
          <w:rFonts w:ascii="Arial" w:hAnsi="Arial" w:cs="Arial"/>
        </w:rPr>
        <w:t>муниципального образования</w:t>
      </w:r>
      <w:r w:rsidRPr="00C8489C">
        <w:rPr>
          <w:rFonts w:ascii="Arial" w:hAnsi="Arial" w:cs="Arial"/>
        </w:rPr>
        <w:t>, не относящейся к муниципальным программам;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trike/>
        </w:rPr>
      </w:pPr>
      <w:r w:rsidRPr="00C8489C">
        <w:rPr>
          <w:rFonts w:ascii="Arial" w:hAnsi="Arial" w:cs="Arial"/>
        </w:rPr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</w:t>
      </w:r>
      <w:r w:rsidRPr="00C8489C">
        <w:rPr>
          <w:rFonts w:ascii="Arial" w:hAnsi="Arial" w:cs="Arial"/>
          <w:spacing w:val="-3"/>
        </w:rPr>
        <w:t xml:space="preserve"> </w:t>
      </w:r>
      <w:r w:rsidRPr="00C8489C">
        <w:rPr>
          <w:rFonts w:ascii="Arial" w:hAnsi="Arial" w:cs="Arial"/>
        </w:rPr>
        <w:t>расхода;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 наличии альтернативных механизмов муниципальной поддержки потенциальных получателей льгот;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прогноз количества потенциальных получателей пользователей налогового расхода;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- </w:t>
      </w:r>
      <w:r w:rsidRPr="00C8489C">
        <w:rPr>
          <w:rFonts w:ascii="Arial" w:hAnsi="Arial" w:cs="Arial"/>
          <w:spacing w:val="-2"/>
        </w:rPr>
        <w:t>прогноз объемов налоговых расходов бюджета сельского поселения в результате</w:t>
      </w:r>
      <w:r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  <w:spacing w:val="-2"/>
        </w:rPr>
        <w:t>установления налогового расхода по видам налогов на очередной финансовый</w:t>
      </w:r>
      <w:r w:rsidRPr="00C8489C">
        <w:rPr>
          <w:rFonts w:ascii="Arial" w:hAnsi="Arial" w:cs="Arial"/>
        </w:rPr>
        <w:t xml:space="preserve"> год и плановый период;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95B68" w:rsidRPr="00C8489C" w:rsidRDefault="00295B68" w:rsidP="00295B68">
      <w:pPr>
        <w:pStyle w:val="a8"/>
        <w:numPr>
          <w:ilvl w:val="0"/>
          <w:numId w:val="3"/>
        </w:numPr>
        <w:tabs>
          <w:tab w:val="left" w:pos="994"/>
        </w:tabs>
        <w:ind w:right="112" w:firstLine="708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3.7. Предложения по уточнению, отмене, установлению налоговых расходов учитываются при формировании предложений по налоговой политике </w:t>
      </w:r>
      <w:proofErr w:type="spellStart"/>
      <w:r w:rsidR="006364E0" w:rsidRPr="00C8489C">
        <w:rPr>
          <w:rFonts w:ascii="Arial" w:hAnsi="Arial" w:cs="Arial"/>
        </w:rPr>
        <w:t>Коноваловского</w:t>
      </w:r>
      <w:proofErr w:type="spellEnd"/>
      <w:r w:rsidR="006364E0" w:rsidRPr="00C8489C">
        <w:rPr>
          <w:rFonts w:ascii="Arial" w:hAnsi="Arial" w:cs="Arial"/>
        </w:rPr>
        <w:t xml:space="preserve"> муниципального образования</w:t>
      </w:r>
      <w:r w:rsidRPr="00C8489C">
        <w:rPr>
          <w:rFonts w:ascii="Arial" w:hAnsi="Arial" w:cs="Arial"/>
        </w:rPr>
        <w:t xml:space="preserve"> на очередной финансовый год и плановый период и </w:t>
      </w:r>
      <w:r w:rsidRPr="00C8489C">
        <w:rPr>
          <w:rFonts w:ascii="Arial" w:hAnsi="Arial" w:cs="Arial"/>
        </w:rPr>
        <w:lastRenderedPageBreak/>
        <w:t>разработке нормативных правовых актов сельского поселения, регулирующих налогообложение в сельском поселении.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>4. Обобщение и направление результатов оценки эффективности налоговых расходов</w:t>
      </w:r>
    </w:p>
    <w:p w:rsidR="00295B68" w:rsidRPr="00C8489C" w:rsidRDefault="00295B68" w:rsidP="00295B68">
      <w:pPr>
        <w:pStyle w:val="a8"/>
        <w:numPr>
          <w:ilvl w:val="1"/>
          <w:numId w:val="4"/>
        </w:numPr>
        <w:tabs>
          <w:tab w:val="left" w:pos="1364"/>
        </w:tabs>
        <w:ind w:left="0" w:firstLine="709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>Адм</w:t>
      </w:r>
      <w:r w:rsidR="006364E0" w:rsidRPr="00C8489C">
        <w:rPr>
          <w:rFonts w:ascii="Arial" w:hAnsi="Arial" w:cs="Arial"/>
          <w:sz w:val="24"/>
          <w:szCs w:val="24"/>
        </w:rPr>
        <w:t xml:space="preserve">инистрация в срок до 25 апреля </w:t>
      </w:r>
      <w:r w:rsidRPr="00C8489C">
        <w:rPr>
          <w:rFonts w:ascii="Arial" w:hAnsi="Arial" w:cs="Arial"/>
          <w:sz w:val="24"/>
          <w:szCs w:val="24"/>
        </w:rPr>
        <w:t xml:space="preserve">обобщает результаты оценки эффективности налоговых расходов сельского поселения.  Обобщенную информацию о результатах оценки налоговых расходов по перечню показателей для проведения оценки налоговых расходов сельского поселения согласно </w:t>
      </w:r>
      <w:proofErr w:type="gramStart"/>
      <w:r w:rsidRPr="00C8489C">
        <w:rPr>
          <w:rFonts w:ascii="Arial" w:hAnsi="Arial" w:cs="Arial"/>
          <w:sz w:val="24"/>
          <w:szCs w:val="24"/>
        </w:rPr>
        <w:t>приложению</w:t>
      </w:r>
      <w:proofErr w:type="gramEnd"/>
      <w:r w:rsidRPr="00C8489C">
        <w:rPr>
          <w:rFonts w:ascii="Arial" w:hAnsi="Arial" w:cs="Arial"/>
          <w:sz w:val="24"/>
          <w:szCs w:val="24"/>
        </w:rPr>
        <w:t xml:space="preserve"> к настоящему Порядку направляет в экономи</w:t>
      </w:r>
      <w:r w:rsidR="006364E0" w:rsidRPr="00C8489C">
        <w:rPr>
          <w:rFonts w:ascii="Arial" w:hAnsi="Arial" w:cs="Arial"/>
          <w:sz w:val="24"/>
          <w:szCs w:val="24"/>
        </w:rPr>
        <w:t>ческий отдел</w:t>
      </w:r>
      <w:r w:rsidRPr="00C8489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6364E0" w:rsidRPr="00C8489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C8489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364E0" w:rsidRPr="00C8489C">
        <w:rPr>
          <w:rFonts w:ascii="Arial" w:hAnsi="Arial" w:cs="Arial"/>
          <w:sz w:val="24"/>
          <w:szCs w:val="24"/>
        </w:rPr>
        <w:t>Иркутской</w:t>
      </w:r>
      <w:r w:rsidR="00190C18">
        <w:rPr>
          <w:rFonts w:ascii="Arial" w:hAnsi="Arial" w:cs="Arial"/>
          <w:sz w:val="24"/>
          <w:szCs w:val="24"/>
        </w:rPr>
        <w:t xml:space="preserve"> области </w:t>
      </w:r>
      <w:r w:rsidRPr="00C8489C">
        <w:rPr>
          <w:rFonts w:ascii="Arial" w:hAnsi="Arial" w:cs="Arial"/>
          <w:sz w:val="24"/>
          <w:szCs w:val="24"/>
        </w:rPr>
        <w:t>в срок до 1 мая.</w:t>
      </w:r>
    </w:p>
    <w:p w:rsidR="00295B68" w:rsidRPr="00C8489C" w:rsidRDefault="00295B68" w:rsidP="00295B68">
      <w:pPr>
        <w:pStyle w:val="a8"/>
        <w:numPr>
          <w:ilvl w:val="1"/>
          <w:numId w:val="4"/>
        </w:numPr>
        <w:tabs>
          <w:tab w:val="left" w:pos="1436"/>
        </w:tabs>
        <w:ind w:left="0" w:firstLine="709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>Администрация при необходимости уточняет результаты оценки налоговых расходов сельского поселения в срок до 15 июля. Уточненные результаты оценки налоговых расходов сельского поселения по той же форме направляются в экономи</w:t>
      </w:r>
      <w:r w:rsidR="006364E0" w:rsidRPr="00C8489C">
        <w:rPr>
          <w:rFonts w:ascii="Arial" w:hAnsi="Arial" w:cs="Arial"/>
          <w:sz w:val="24"/>
          <w:szCs w:val="24"/>
        </w:rPr>
        <w:t>ческий отдел</w:t>
      </w:r>
      <w:r w:rsidRPr="00C8489C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6364E0" w:rsidRPr="00C8489C">
        <w:rPr>
          <w:rFonts w:ascii="Arial" w:hAnsi="Arial" w:cs="Arial"/>
          <w:sz w:val="24"/>
          <w:szCs w:val="24"/>
        </w:rPr>
        <w:t>Балаганский</w:t>
      </w:r>
      <w:r w:rsidRPr="00C8489C">
        <w:rPr>
          <w:rFonts w:ascii="Arial" w:hAnsi="Arial" w:cs="Arial"/>
          <w:sz w:val="24"/>
          <w:szCs w:val="24"/>
        </w:rPr>
        <w:t xml:space="preserve"> район </w:t>
      </w:r>
      <w:r w:rsidR="006364E0" w:rsidRPr="00C8489C">
        <w:rPr>
          <w:rFonts w:ascii="Arial" w:hAnsi="Arial" w:cs="Arial"/>
          <w:sz w:val="24"/>
          <w:szCs w:val="24"/>
        </w:rPr>
        <w:t xml:space="preserve">Иркутской </w:t>
      </w:r>
      <w:r w:rsidR="00190C18">
        <w:rPr>
          <w:rFonts w:ascii="Arial" w:hAnsi="Arial" w:cs="Arial"/>
          <w:sz w:val="24"/>
          <w:szCs w:val="24"/>
        </w:rPr>
        <w:t xml:space="preserve">области </w:t>
      </w:r>
      <w:r w:rsidRPr="00C8489C">
        <w:rPr>
          <w:rFonts w:ascii="Arial" w:hAnsi="Arial" w:cs="Arial"/>
          <w:sz w:val="24"/>
          <w:szCs w:val="24"/>
        </w:rPr>
        <w:t>и в срок до 20 июля.</w:t>
      </w:r>
    </w:p>
    <w:p w:rsidR="00295B68" w:rsidRPr="00C8489C" w:rsidRDefault="00190C18" w:rsidP="00295B68">
      <w:pPr>
        <w:widowControl w:val="0"/>
        <w:tabs>
          <w:tab w:val="left" w:pos="137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>4.</w:t>
      </w:r>
      <w:proofErr w:type="gramStart"/>
      <w:r>
        <w:rPr>
          <w:rFonts w:ascii="Arial" w:hAnsi="Arial" w:cs="Arial"/>
          <w:lang w:bidi="ru-RU"/>
        </w:rPr>
        <w:t>3.Администрация</w:t>
      </w:r>
      <w:proofErr w:type="gramEnd"/>
      <w:r>
        <w:rPr>
          <w:rFonts w:ascii="Arial" w:hAnsi="Arial" w:cs="Arial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формирует информацию об оценке объемов налоговых расходов</w:t>
      </w:r>
      <w:r w:rsidR="00295B68" w:rsidRPr="00C8489C">
        <w:rPr>
          <w:rFonts w:ascii="Arial" w:hAnsi="Arial" w:cs="Arial"/>
          <w:spacing w:val="47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бюджета</w:t>
      </w:r>
      <w:r w:rsidR="00295B68" w:rsidRPr="00C8489C">
        <w:rPr>
          <w:rFonts w:ascii="Arial" w:hAnsi="Arial" w:cs="Arial"/>
          <w:spacing w:val="49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сельского поселения</w:t>
      </w:r>
      <w:r w:rsidR="00295B68" w:rsidRPr="00C8489C">
        <w:rPr>
          <w:rFonts w:ascii="Arial" w:hAnsi="Arial" w:cs="Arial"/>
          <w:spacing w:val="52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за</w:t>
      </w:r>
      <w:r w:rsidR="00295B68" w:rsidRPr="00C8489C">
        <w:rPr>
          <w:rFonts w:ascii="Arial" w:hAnsi="Arial" w:cs="Arial"/>
          <w:spacing w:val="46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отчетный</w:t>
      </w:r>
      <w:r w:rsidR="00295B68" w:rsidRPr="00C8489C">
        <w:rPr>
          <w:rFonts w:ascii="Arial" w:hAnsi="Arial" w:cs="Arial"/>
          <w:spacing w:val="49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финансовый</w:t>
      </w:r>
      <w:r w:rsidR="00295B68" w:rsidRPr="00C8489C">
        <w:rPr>
          <w:rFonts w:ascii="Arial" w:hAnsi="Arial" w:cs="Arial"/>
          <w:spacing w:val="46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>год,</w:t>
      </w:r>
      <w:r w:rsidR="00295B68" w:rsidRPr="00C8489C">
        <w:rPr>
          <w:rFonts w:ascii="Arial" w:hAnsi="Arial" w:cs="Arial"/>
          <w:spacing w:val="46"/>
          <w:lang w:bidi="ru-RU"/>
        </w:rPr>
        <w:t xml:space="preserve"> </w:t>
      </w:r>
      <w:r w:rsidR="00295B68" w:rsidRPr="00C8489C">
        <w:rPr>
          <w:rFonts w:ascii="Arial" w:hAnsi="Arial" w:cs="Arial"/>
          <w:lang w:bidi="ru-RU"/>
        </w:rPr>
        <w:t xml:space="preserve">на текущий финансовый год, очередной финансовый год и плановый период  в срок до 28 июля и направляет его в </w:t>
      </w:r>
      <w:r w:rsidR="00295B68" w:rsidRPr="00C8489C">
        <w:rPr>
          <w:rFonts w:ascii="Arial" w:hAnsi="Arial" w:cs="Arial"/>
        </w:rPr>
        <w:t>экономи</w:t>
      </w:r>
      <w:r w:rsidR="006364E0" w:rsidRPr="00C8489C">
        <w:rPr>
          <w:rFonts w:ascii="Arial" w:hAnsi="Arial" w:cs="Arial"/>
        </w:rPr>
        <w:t>ческий отдел</w:t>
      </w:r>
      <w:r w:rsidR="00295B68" w:rsidRPr="00C8489C">
        <w:rPr>
          <w:rFonts w:ascii="Arial" w:hAnsi="Arial" w:cs="Arial"/>
        </w:rPr>
        <w:t xml:space="preserve"> администрации муниципального образования </w:t>
      </w:r>
      <w:r w:rsidR="006364E0" w:rsidRPr="00C8489C">
        <w:rPr>
          <w:rFonts w:ascii="Arial" w:hAnsi="Arial" w:cs="Arial"/>
        </w:rPr>
        <w:t xml:space="preserve">Балаганский </w:t>
      </w:r>
      <w:r w:rsidR="00295B68" w:rsidRPr="00C8489C">
        <w:rPr>
          <w:rFonts w:ascii="Arial" w:hAnsi="Arial" w:cs="Arial"/>
        </w:rPr>
        <w:t xml:space="preserve">муниципальный район </w:t>
      </w:r>
      <w:r w:rsidR="006364E0" w:rsidRPr="00C8489C">
        <w:rPr>
          <w:rFonts w:ascii="Arial" w:hAnsi="Arial" w:cs="Arial"/>
        </w:rPr>
        <w:t>Иркутской</w:t>
      </w:r>
      <w:r w:rsidR="00295B68" w:rsidRPr="00C8489C">
        <w:rPr>
          <w:rFonts w:ascii="Arial" w:hAnsi="Arial" w:cs="Arial"/>
        </w:rPr>
        <w:t xml:space="preserve"> области</w:t>
      </w:r>
      <w:r w:rsidR="00295B68" w:rsidRPr="00C8489C">
        <w:rPr>
          <w:rFonts w:ascii="Arial" w:hAnsi="Arial" w:cs="Arial"/>
          <w:lang w:bidi="ru-RU"/>
        </w:rPr>
        <w:t xml:space="preserve"> в срок до 1 августа</w:t>
      </w:r>
      <w:r w:rsidR="00295B68" w:rsidRPr="00C8489C">
        <w:rPr>
          <w:rFonts w:ascii="Arial" w:hAnsi="Arial" w:cs="Arial"/>
        </w:rPr>
        <w:t xml:space="preserve">. </w:t>
      </w:r>
    </w:p>
    <w:p w:rsidR="00295B68" w:rsidRPr="00C8489C" w:rsidRDefault="00295B68" w:rsidP="00295B68">
      <w:pPr>
        <w:widowControl w:val="0"/>
        <w:tabs>
          <w:tab w:val="left" w:pos="1374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rPr>
          <w:rFonts w:ascii="Arial" w:hAnsi="Arial" w:cs="Arial"/>
        </w:rPr>
      </w:pPr>
    </w:p>
    <w:p w:rsidR="0042062A" w:rsidRPr="00C8489C" w:rsidRDefault="0042062A" w:rsidP="00295B68">
      <w:pPr>
        <w:spacing w:line="192" w:lineRule="auto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5B68" w:rsidRPr="00C8489C" w:rsidTr="00295B68">
        <w:tc>
          <w:tcPr>
            <w:tcW w:w="4672" w:type="dxa"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295B68" w:rsidRPr="00C8489C" w:rsidRDefault="00295B68">
            <w:pPr>
              <w:widowControl w:val="0"/>
              <w:autoSpaceDE w:val="0"/>
              <w:autoSpaceDN w:val="0"/>
              <w:ind w:firstLine="6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Приложение </w:t>
            </w:r>
          </w:p>
          <w:p w:rsidR="00295B68" w:rsidRPr="00C8489C" w:rsidRDefault="00295B68">
            <w:pPr>
              <w:widowControl w:val="0"/>
              <w:autoSpaceDE w:val="0"/>
              <w:autoSpaceDN w:val="0"/>
              <w:ind w:firstLine="6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к Порядку оценки налоговых расходов </w:t>
            </w:r>
            <w:proofErr w:type="spellStart"/>
            <w:r w:rsidR="006364E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6364E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6364E0" w:rsidRPr="00C8489C">
              <w:rPr>
                <w:rFonts w:ascii="Arial" w:hAnsi="Arial" w:cs="Arial"/>
              </w:rPr>
              <w:t>Балаганского</w:t>
            </w:r>
            <w:proofErr w:type="spellEnd"/>
            <w:r w:rsidR="006364E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района </w:t>
            </w:r>
            <w:r w:rsidR="006364E0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</w:t>
            </w:r>
          </w:p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95B68" w:rsidRPr="00C8489C" w:rsidRDefault="00295B68" w:rsidP="00295B68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en-US"/>
        </w:rPr>
      </w:pPr>
      <w:r w:rsidRPr="00C8489C">
        <w:rPr>
          <w:rFonts w:ascii="Arial" w:hAnsi="Arial" w:cs="Arial"/>
        </w:rPr>
        <w:t xml:space="preserve">ПЕРЕЧЕНЬ </w:t>
      </w:r>
    </w:p>
    <w:p w:rsidR="00295B68" w:rsidRPr="00C8489C" w:rsidRDefault="00295B68" w:rsidP="0042062A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>показателей для проведения оценки</w:t>
      </w:r>
    </w:p>
    <w:p w:rsidR="00295B68" w:rsidRPr="00C8489C" w:rsidRDefault="00295B68" w:rsidP="0042062A">
      <w:pPr>
        <w:widowControl w:val="0"/>
        <w:autoSpaceDE w:val="0"/>
        <w:autoSpaceDN w:val="0"/>
        <w:ind w:firstLine="6"/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налоговых расходов </w:t>
      </w:r>
      <w:proofErr w:type="spellStart"/>
      <w:r w:rsidR="006364E0" w:rsidRPr="00C8489C">
        <w:rPr>
          <w:rFonts w:ascii="Arial" w:hAnsi="Arial" w:cs="Arial"/>
        </w:rPr>
        <w:t>Коноваловского</w:t>
      </w:r>
      <w:proofErr w:type="spellEnd"/>
      <w:r w:rsidR="006364E0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6364E0" w:rsidRPr="00C8489C">
        <w:rPr>
          <w:rFonts w:ascii="Arial" w:hAnsi="Arial" w:cs="Arial"/>
        </w:rPr>
        <w:t>Балаганского</w:t>
      </w:r>
      <w:proofErr w:type="spellEnd"/>
      <w:r w:rsidR="006364E0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района </w:t>
      </w:r>
      <w:r w:rsidR="006364E0" w:rsidRPr="00C8489C">
        <w:rPr>
          <w:rFonts w:ascii="Arial" w:hAnsi="Arial" w:cs="Arial"/>
        </w:rPr>
        <w:t>Иркутской</w:t>
      </w:r>
      <w:r w:rsidRPr="00C8489C">
        <w:rPr>
          <w:rFonts w:ascii="Arial" w:hAnsi="Arial" w:cs="Arial"/>
        </w:rPr>
        <w:t xml:space="preserve"> области</w:t>
      </w:r>
    </w:p>
    <w:p w:rsidR="00295B68" w:rsidRPr="00C8489C" w:rsidRDefault="00295B68" w:rsidP="00295B68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295B68" w:rsidRPr="00C8489C" w:rsidTr="00295B68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Источник данных</w:t>
            </w:r>
          </w:p>
        </w:tc>
      </w:tr>
      <w:tr w:rsidR="00295B68" w:rsidRPr="00C8489C" w:rsidTr="00295B6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ind w:firstLine="6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I. Нормативные характеристики налоговых расходов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42062A" w:rsidRPr="00C8489C">
              <w:rPr>
                <w:rFonts w:ascii="Arial" w:hAnsi="Arial" w:cs="Arial"/>
              </w:rPr>
              <w:t xml:space="preserve"> </w:t>
            </w:r>
            <w:proofErr w:type="spellStart"/>
            <w:r w:rsidR="00D365EF" w:rsidRPr="00C8489C">
              <w:rPr>
                <w:rFonts w:ascii="Arial" w:hAnsi="Arial" w:cs="Arial"/>
              </w:rPr>
              <w:t>Балаганского</w:t>
            </w:r>
            <w:proofErr w:type="spellEnd"/>
            <w:r w:rsidRPr="00C8489C">
              <w:rPr>
                <w:rFonts w:ascii="Arial" w:hAnsi="Arial" w:cs="Arial"/>
              </w:rPr>
              <w:t xml:space="preserve"> муниципального района </w:t>
            </w:r>
            <w:r w:rsidR="00D365EF" w:rsidRPr="00C8489C">
              <w:rPr>
                <w:rFonts w:ascii="Arial" w:hAnsi="Arial" w:cs="Arial"/>
              </w:rPr>
              <w:t xml:space="preserve">Иркутской </w:t>
            </w:r>
            <w:r w:rsidRPr="00C8489C">
              <w:rPr>
                <w:rFonts w:ascii="Arial" w:hAnsi="Arial" w:cs="Arial"/>
              </w:rPr>
              <w:t>области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3</w:t>
            </w:r>
          </w:p>
        </w:tc>
      </w:tr>
      <w:tr w:rsidR="00295B68" w:rsidRPr="00C8489C" w:rsidTr="00295B68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Нормативные правовые акты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42062A" w:rsidRPr="00C848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Даты вступления в силу положений нормативных правовых актов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Даты начала действия предоставленного нормативными правовыми актами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60588C" w:rsidRPr="00C848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rPr>
          <w:trHeight w:val="793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ind w:firstLine="6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II. Целевые характеристики налоговых расходов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D365EF" w:rsidRPr="00C8489C">
              <w:rPr>
                <w:rFonts w:ascii="Arial" w:hAnsi="Arial" w:cs="Arial"/>
              </w:rPr>
              <w:t>Балаганского</w:t>
            </w:r>
            <w:proofErr w:type="spellEnd"/>
            <w:r w:rsidRPr="00C8489C">
              <w:rPr>
                <w:rFonts w:ascii="Arial" w:hAnsi="Arial" w:cs="Arial"/>
              </w:rPr>
              <w:t xml:space="preserve"> муниципального района </w:t>
            </w:r>
            <w:r w:rsidR="00D365EF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Целевая категория налогового расхода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D365E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60588C" w:rsidRPr="00C848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Наименования налогов, по которым </w:t>
            </w:r>
            <w:r w:rsidRPr="00C8489C">
              <w:rPr>
                <w:rFonts w:ascii="Arial" w:hAnsi="Arial" w:cs="Arial"/>
              </w:rPr>
              <w:lastRenderedPageBreak/>
              <w:t>предусматриваются налоговые льготы, освобождения и иные преференции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lastRenderedPageBreak/>
              <w:t xml:space="preserve">Администрация </w:t>
            </w:r>
          </w:p>
        </w:tc>
      </w:tr>
      <w:tr w:rsidR="00295B68" w:rsidRPr="00C8489C" w:rsidTr="00295B68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60588C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и (или) целей социально-экономической политики </w:t>
            </w:r>
            <w:proofErr w:type="spellStart"/>
            <w:r w:rsidR="00D365EF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D365EF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образования, не относящихся к муниципальным программам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rPr>
          <w:trHeight w:val="1146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ind w:firstLine="6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III. Фискальные характеристики налогового расхода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E94710" w:rsidRPr="00C8489C">
              <w:rPr>
                <w:rFonts w:ascii="Arial" w:hAnsi="Arial" w:cs="Arial"/>
              </w:rPr>
              <w:t>Балаганского</w:t>
            </w:r>
            <w:proofErr w:type="spellEnd"/>
            <w:r w:rsidRPr="00C8489C">
              <w:rPr>
                <w:rFonts w:ascii="Arial" w:hAnsi="Arial" w:cs="Arial"/>
              </w:rPr>
              <w:t xml:space="preserve"> муниципального района </w:t>
            </w:r>
            <w:r w:rsidR="00E94710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 за отчетный год и за год, </w:t>
            </w:r>
            <w:r w:rsidRPr="00C8489C">
              <w:rPr>
                <w:rFonts w:ascii="Arial" w:hAnsi="Arial" w:cs="Arial"/>
              </w:rPr>
              <w:lastRenderedPageBreak/>
              <w:t>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lastRenderedPageBreak/>
              <w:t xml:space="preserve">УФНС России по </w:t>
            </w:r>
            <w:proofErr w:type="spellStart"/>
            <w:r w:rsidR="00E94710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>области</w:t>
            </w:r>
            <w:proofErr w:type="spellEnd"/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AA6AE6" w:rsidRPr="00C848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spacing w:after="160" w:line="254" w:lineRule="auto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УФНС России по </w:t>
            </w:r>
            <w:r w:rsidR="00E94710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AA6AE6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AA6AE6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spacing w:after="160" w:line="254" w:lineRule="auto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УФНС России по </w:t>
            </w:r>
            <w:r w:rsidR="00E94710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Объем налогов, задекларированный для уплаты в бюджет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муниципального образования</w:t>
            </w:r>
            <w:r w:rsidR="00AA6AE6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 w:rsidP="00E947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УФНС России по </w:t>
            </w:r>
            <w:r w:rsidR="00E94710" w:rsidRPr="00C8489C">
              <w:rPr>
                <w:rFonts w:ascii="Arial" w:hAnsi="Arial" w:cs="Arial"/>
              </w:rPr>
              <w:t xml:space="preserve">Иркутской </w:t>
            </w:r>
            <w:r w:rsidRPr="00C8489C">
              <w:rPr>
                <w:rFonts w:ascii="Arial" w:hAnsi="Arial" w:cs="Arial"/>
              </w:rPr>
              <w:t>области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295B68" w:rsidRPr="00C8489C" w:rsidTr="00295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8" w:rsidRPr="00C8489C" w:rsidRDefault="00295B6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Администрация </w:t>
            </w:r>
          </w:p>
        </w:tc>
      </w:tr>
    </w:tbl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  <w:lang w:eastAsia="en-US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p w:rsidR="00AA6AE6" w:rsidRPr="00C8489C" w:rsidRDefault="00AA6AE6" w:rsidP="00295B68">
      <w:pPr>
        <w:spacing w:line="192" w:lineRule="auto"/>
        <w:jc w:val="center"/>
        <w:rPr>
          <w:rFonts w:ascii="Arial" w:hAnsi="Arial" w:cs="Arial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95B68" w:rsidRPr="00C8489C" w:rsidTr="00295B68">
        <w:tc>
          <w:tcPr>
            <w:tcW w:w="4786" w:type="dxa"/>
          </w:tcPr>
          <w:p w:rsidR="00295B68" w:rsidRPr="00C8489C" w:rsidRDefault="00295B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hideMark/>
          </w:tcPr>
          <w:p w:rsidR="00295B68" w:rsidRPr="00C8489C" w:rsidRDefault="00295B68">
            <w:pPr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Приложение 3                                                  к постановлению администрации </w:t>
            </w:r>
            <w:proofErr w:type="spellStart"/>
            <w:r w:rsidR="00E94710" w:rsidRPr="00C8489C">
              <w:rPr>
                <w:rFonts w:ascii="Arial" w:hAnsi="Arial" w:cs="Arial"/>
              </w:rPr>
              <w:t>Коноваловского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E94710" w:rsidRPr="00C8489C">
              <w:rPr>
                <w:rFonts w:ascii="Arial" w:hAnsi="Arial" w:cs="Arial"/>
              </w:rPr>
              <w:t>Балаганского</w:t>
            </w:r>
            <w:proofErr w:type="spellEnd"/>
            <w:r w:rsidR="00E94710" w:rsidRPr="00C8489C">
              <w:rPr>
                <w:rFonts w:ascii="Arial" w:hAnsi="Arial" w:cs="Arial"/>
              </w:rPr>
              <w:t xml:space="preserve"> </w:t>
            </w:r>
            <w:r w:rsidRPr="00C8489C">
              <w:rPr>
                <w:rFonts w:ascii="Arial" w:hAnsi="Arial" w:cs="Arial"/>
              </w:rPr>
              <w:t xml:space="preserve">муниципального района </w:t>
            </w:r>
            <w:r w:rsidR="00E94710" w:rsidRPr="00C8489C">
              <w:rPr>
                <w:rFonts w:ascii="Arial" w:hAnsi="Arial" w:cs="Arial"/>
              </w:rPr>
              <w:t>Иркутской</w:t>
            </w:r>
            <w:r w:rsidRPr="00C8489C">
              <w:rPr>
                <w:rFonts w:ascii="Arial" w:hAnsi="Arial" w:cs="Arial"/>
              </w:rPr>
              <w:t xml:space="preserve"> области                                                  </w:t>
            </w:r>
          </w:p>
          <w:p w:rsidR="00295B68" w:rsidRPr="00C8489C" w:rsidRDefault="00295B68" w:rsidP="00E94710">
            <w:pPr>
              <w:rPr>
                <w:rFonts w:ascii="Arial" w:hAnsi="Arial" w:cs="Arial"/>
              </w:rPr>
            </w:pPr>
            <w:r w:rsidRPr="00C8489C">
              <w:rPr>
                <w:rFonts w:ascii="Arial" w:hAnsi="Arial" w:cs="Arial"/>
              </w:rPr>
              <w:t xml:space="preserve">от </w:t>
            </w:r>
            <w:r w:rsidR="00E94710" w:rsidRPr="00C8489C">
              <w:rPr>
                <w:rFonts w:ascii="Arial" w:hAnsi="Arial" w:cs="Arial"/>
              </w:rPr>
              <w:t>08.08</w:t>
            </w:r>
            <w:r w:rsidR="00AA6AE6" w:rsidRPr="00C8489C">
              <w:rPr>
                <w:rFonts w:ascii="Arial" w:hAnsi="Arial" w:cs="Arial"/>
              </w:rPr>
              <w:t>.</w:t>
            </w:r>
            <w:r w:rsidR="00E94710" w:rsidRPr="00C8489C">
              <w:rPr>
                <w:rFonts w:ascii="Arial" w:hAnsi="Arial" w:cs="Arial"/>
              </w:rPr>
              <w:t xml:space="preserve"> 2022</w:t>
            </w:r>
            <w:r w:rsidRPr="00C8489C">
              <w:rPr>
                <w:rFonts w:ascii="Arial" w:hAnsi="Arial" w:cs="Arial"/>
              </w:rPr>
              <w:t xml:space="preserve"> </w:t>
            </w:r>
            <w:r w:rsidR="00AA6AE6" w:rsidRPr="00C8489C">
              <w:rPr>
                <w:rFonts w:ascii="Arial" w:hAnsi="Arial" w:cs="Arial"/>
              </w:rPr>
              <w:t xml:space="preserve">г. </w:t>
            </w:r>
            <w:r w:rsidRPr="00C8489C">
              <w:rPr>
                <w:rFonts w:ascii="Arial" w:hAnsi="Arial" w:cs="Arial"/>
              </w:rPr>
              <w:t xml:space="preserve">№ </w:t>
            </w:r>
            <w:r w:rsidR="00AA6AE6" w:rsidRPr="00C8489C">
              <w:rPr>
                <w:rFonts w:ascii="Arial" w:hAnsi="Arial" w:cs="Arial"/>
              </w:rPr>
              <w:t>3</w:t>
            </w:r>
            <w:r w:rsidR="00E94710" w:rsidRPr="00C8489C">
              <w:rPr>
                <w:rFonts w:ascii="Arial" w:hAnsi="Arial" w:cs="Arial"/>
              </w:rPr>
              <w:t>6</w:t>
            </w:r>
          </w:p>
        </w:tc>
      </w:tr>
    </w:tbl>
    <w:p w:rsidR="00295B68" w:rsidRPr="00C8489C" w:rsidRDefault="00295B68" w:rsidP="00295B68">
      <w:pPr>
        <w:tabs>
          <w:tab w:val="left" w:pos="6375"/>
        </w:tabs>
        <w:spacing w:line="192" w:lineRule="auto"/>
        <w:rPr>
          <w:rFonts w:ascii="Arial" w:hAnsi="Arial" w:cs="Arial"/>
          <w:lang w:eastAsia="en-US"/>
        </w:rPr>
      </w:pPr>
      <w:r w:rsidRPr="00C8489C">
        <w:rPr>
          <w:rFonts w:ascii="Arial" w:hAnsi="Arial" w:cs="Arial"/>
        </w:rPr>
        <w:tab/>
      </w:r>
    </w:p>
    <w:p w:rsidR="00295B68" w:rsidRPr="00C8489C" w:rsidRDefault="00295B68" w:rsidP="00295B68">
      <w:pPr>
        <w:jc w:val="center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Методика оценки эффективности налоговых расходов </w:t>
      </w:r>
      <w:proofErr w:type="spellStart"/>
      <w:r w:rsidR="00E94710" w:rsidRPr="00C8489C">
        <w:rPr>
          <w:rFonts w:ascii="Arial" w:hAnsi="Arial" w:cs="Arial"/>
        </w:rPr>
        <w:t>Коноваловского</w:t>
      </w:r>
      <w:proofErr w:type="spellEnd"/>
      <w:r w:rsidR="00E94710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E94710" w:rsidRPr="00C8489C">
        <w:rPr>
          <w:rFonts w:ascii="Arial" w:hAnsi="Arial" w:cs="Arial"/>
        </w:rPr>
        <w:t>Балаганского</w:t>
      </w:r>
      <w:proofErr w:type="spellEnd"/>
      <w:r w:rsidRPr="00C8489C">
        <w:rPr>
          <w:rFonts w:ascii="Arial" w:hAnsi="Arial" w:cs="Arial"/>
        </w:rPr>
        <w:t xml:space="preserve"> муниципального района </w:t>
      </w:r>
      <w:r w:rsidR="00E94710" w:rsidRPr="00C8489C">
        <w:rPr>
          <w:rFonts w:ascii="Arial" w:hAnsi="Arial" w:cs="Arial"/>
        </w:rPr>
        <w:t>Иркутской</w:t>
      </w:r>
      <w:r w:rsidRPr="00C8489C">
        <w:rPr>
          <w:rFonts w:ascii="Arial" w:hAnsi="Arial" w:cs="Arial"/>
        </w:rPr>
        <w:t xml:space="preserve"> области</w:t>
      </w:r>
    </w:p>
    <w:p w:rsidR="00295B68" w:rsidRPr="00C8489C" w:rsidRDefault="00295B68" w:rsidP="00295B68">
      <w:pPr>
        <w:jc w:val="center"/>
        <w:rPr>
          <w:rFonts w:ascii="Arial" w:hAnsi="Arial" w:cs="Arial"/>
        </w:rPr>
      </w:pP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1. Настоящая Методика определяет критерии и приемы оценки налоговых расходов </w:t>
      </w:r>
      <w:proofErr w:type="spellStart"/>
      <w:r w:rsidR="00E94710" w:rsidRPr="00C8489C">
        <w:rPr>
          <w:rFonts w:ascii="Arial" w:hAnsi="Arial" w:cs="Arial"/>
        </w:rPr>
        <w:t>Коноваловского</w:t>
      </w:r>
      <w:proofErr w:type="spellEnd"/>
      <w:r w:rsidR="00E94710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образования </w:t>
      </w:r>
      <w:proofErr w:type="spellStart"/>
      <w:r w:rsidR="00E94710" w:rsidRPr="00C8489C">
        <w:rPr>
          <w:rFonts w:ascii="Arial" w:hAnsi="Arial" w:cs="Arial"/>
        </w:rPr>
        <w:t>Балаганского</w:t>
      </w:r>
      <w:proofErr w:type="spellEnd"/>
      <w:r w:rsidR="00E94710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 xml:space="preserve">муниципального района </w:t>
      </w:r>
      <w:r w:rsidR="00E94710" w:rsidRPr="00C8489C">
        <w:rPr>
          <w:rFonts w:ascii="Arial" w:hAnsi="Arial" w:cs="Arial"/>
        </w:rPr>
        <w:t>Иркутской</w:t>
      </w:r>
      <w:r w:rsidRPr="00C8489C">
        <w:rPr>
          <w:rFonts w:ascii="Arial" w:hAnsi="Arial" w:cs="Arial"/>
        </w:rPr>
        <w:t xml:space="preserve"> обла</w:t>
      </w:r>
      <w:r w:rsidR="00E94710" w:rsidRPr="00C8489C">
        <w:rPr>
          <w:rFonts w:ascii="Arial" w:hAnsi="Arial" w:cs="Arial"/>
        </w:rPr>
        <w:t xml:space="preserve">сти </w:t>
      </w:r>
      <w:r w:rsidRPr="00C8489C">
        <w:rPr>
          <w:rFonts w:ascii="Arial" w:hAnsi="Arial" w:cs="Arial"/>
        </w:rPr>
        <w:t>(далее – сельское поселение).</w:t>
      </w:r>
    </w:p>
    <w:p w:rsidR="00295B68" w:rsidRPr="00C8489C" w:rsidRDefault="00295B68" w:rsidP="00295B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489C">
        <w:rPr>
          <w:rFonts w:ascii="Arial" w:hAnsi="Arial" w:cs="Arial"/>
          <w:sz w:val="24"/>
          <w:szCs w:val="24"/>
        </w:rPr>
        <w:t>2. Понятия, используемые в настоящей Методике, употребляются в значениях, определенных в Бюджетном кодексе Российской Федерации и постановлении Правительства Российской Федерации от 22.06.2019 № 796 «Об общих требованиях к оценке эффективности налоговых расходов субъектов Российской Федерации и муниципальных образований».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3. Оценка эффективности налоговых расходов включает: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оценку целесообразности налоговых расходов;</w:t>
      </w:r>
    </w:p>
    <w:p w:rsidR="00295B68" w:rsidRPr="00C8489C" w:rsidRDefault="00295B68" w:rsidP="00295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оценку результативности налоговых расходов.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4. Критериями целес</w:t>
      </w:r>
      <w:r w:rsidR="00E94710" w:rsidRPr="00C8489C">
        <w:rPr>
          <w:rFonts w:ascii="Arial" w:hAnsi="Arial" w:cs="Arial"/>
        </w:rPr>
        <w:t xml:space="preserve">ообразности налоговых расходов </w:t>
      </w:r>
      <w:r w:rsidRPr="00C8489C">
        <w:rPr>
          <w:rFonts w:ascii="Arial" w:hAnsi="Arial" w:cs="Arial"/>
        </w:rPr>
        <w:t>сельского поселения являются: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с</w:t>
      </w:r>
      <w:r w:rsidR="00E94710" w:rsidRPr="00C8489C">
        <w:rPr>
          <w:rFonts w:ascii="Arial" w:hAnsi="Arial" w:cs="Arial"/>
        </w:rPr>
        <w:t xml:space="preserve">оответствие налоговых расходов </w:t>
      </w:r>
      <w:r w:rsidRPr="00C8489C">
        <w:rPr>
          <w:rFonts w:ascii="Arial" w:hAnsi="Arial" w:cs="Arial"/>
        </w:rPr>
        <w:t>сельского поселения целям муниципальных программ, структурным элементам муниципальных программ и (или) целям социально-экономической политики сельского поселения, не относящимся к муниципальным программам;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5. В случае нес</w:t>
      </w:r>
      <w:r w:rsidR="00E94710" w:rsidRPr="00C8489C">
        <w:rPr>
          <w:rFonts w:ascii="Arial" w:hAnsi="Arial" w:cs="Arial"/>
        </w:rPr>
        <w:t xml:space="preserve">оответствия налоговых расходов </w:t>
      </w:r>
      <w:r w:rsidRPr="00C8489C">
        <w:rPr>
          <w:rFonts w:ascii="Arial" w:hAnsi="Arial" w:cs="Arial"/>
        </w:rPr>
        <w:t xml:space="preserve">сельского поселения хотя бы одному из критериев, указанных в пункте 4 настоящего документа, администрации </w:t>
      </w:r>
      <w:proofErr w:type="spellStart"/>
      <w:r w:rsidR="00E94710" w:rsidRPr="00C8489C">
        <w:rPr>
          <w:rFonts w:ascii="Arial" w:hAnsi="Arial" w:cs="Arial"/>
        </w:rPr>
        <w:t>Коноваловского</w:t>
      </w:r>
      <w:proofErr w:type="spellEnd"/>
      <w:r w:rsidR="00E94710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>муниципального образования</w:t>
      </w:r>
      <w:r w:rsidR="00AA6AE6" w:rsidRPr="00C8489C">
        <w:rPr>
          <w:rFonts w:ascii="Arial" w:hAnsi="Arial" w:cs="Arial"/>
        </w:rPr>
        <w:t xml:space="preserve"> </w:t>
      </w:r>
      <w:r w:rsidRPr="00C8489C">
        <w:rPr>
          <w:rFonts w:ascii="Arial" w:hAnsi="Arial" w:cs="Arial"/>
        </w:rPr>
        <w:t>(далее - Администрация) надлежит разработать предложения о сохранении (уточнении, отмене) льгот для плательщиков.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6. В качестве критерия резул</w:t>
      </w:r>
      <w:r w:rsidR="00E94710" w:rsidRPr="00C8489C">
        <w:rPr>
          <w:rFonts w:ascii="Arial" w:hAnsi="Arial" w:cs="Arial"/>
        </w:rPr>
        <w:t xml:space="preserve">ьтативности налогового расхода </w:t>
      </w:r>
      <w:r w:rsidRPr="00C8489C">
        <w:rPr>
          <w:rFonts w:ascii="Arial" w:hAnsi="Arial" w:cs="Arial"/>
        </w:rPr>
        <w:t>сельского поселения определяется как минимум один показатель (индикатор) достижения целей муниципальной программы и (или) целей со</w:t>
      </w:r>
      <w:r w:rsidR="00E94710" w:rsidRPr="00C8489C">
        <w:rPr>
          <w:rFonts w:ascii="Arial" w:hAnsi="Arial" w:cs="Arial"/>
        </w:rPr>
        <w:t xml:space="preserve">циально-экономической политики </w:t>
      </w:r>
      <w:r w:rsidRPr="00C8489C">
        <w:rPr>
          <w:rFonts w:ascii="Arial" w:hAnsi="Arial" w:cs="Arial"/>
        </w:rPr>
        <w:t>сельского поселения, не относящихся к муниципальным программам, либо иной показатель (индикатор), на значение которого оказы</w:t>
      </w:r>
      <w:r w:rsidR="00E94710" w:rsidRPr="00C8489C">
        <w:rPr>
          <w:rFonts w:ascii="Arial" w:hAnsi="Arial" w:cs="Arial"/>
        </w:rPr>
        <w:t xml:space="preserve">вают влияние налоговые расходы </w:t>
      </w:r>
      <w:r w:rsidRPr="00C8489C">
        <w:rPr>
          <w:rFonts w:ascii="Arial" w:hAnsi="Arial" w:cs="Arial"/>
        </w:rPr>
        <w:t>сельского поселения.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</w:t>
      </w:r>
      <w:r w:rsidR="00E94710" w:rsidRPr="00C8489C">
        <w:rPr>
          <w:rFonts w:ascii="Arial" w:hAnsi="Arial" w:cs="Arial"/>
        </w:rPr>
        <w:t xml:space="preserve">циально-экономической политики </w:t>
      </w:r>
      <w:r w:rsidRPr="00C8489C">
        <w:rPr>
          <w:rFonts w:ascii="Arial" w:hAnsi="Arial" w:cs="Arial"/>
        </w:rPr>
        <w:t>сельского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7. 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8. В целях оценки бюджетной эффективности налоговых расходов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 (или) целей социально-экономической политики, не </w:t>
      </w:r>
      <w:r w:rsidRPr="00C8489C">
        <w:rPr>
          <w:rFonts w:ascii="Arial" w:hAnsi="Arial" w:cs="Arial"/>
        </w:rPr>
        <w:lastRenderedPageBreak/>
        <w:t>относящихся к муниципальным программам, а также оценка совокупного бюджетного эффекта (самоокупаемости) ст</w:t>
      </w:r>
      <w:r w:rsidR="00E94710" w:rsidRPr="00C8489C">
        <w:rPr>
          <w:rFonts w:ascii="Arial" w:hAnsi="Arial" w:cs="Arial"/>
        </w:rPr>
        <w:t xml:space="preserve">имулирующих налоговых расходов </w:t>
      </w:r>
      <w:r w:rsidRPr="00C8489C">
        <w:rPr>
          <w:rFonts w:ascii="Arial" w:hAnsi="Arial" w:cs="Arial"/>
        </w:rPr>
        <w:t>сельского поселения.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9. Сравнительный анализ включает сравнение объемов расходов бюджета  сельского поселения в случае применения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на 1 рубль налоговых расходов  сельского поселения и на 1 рубль расходов бюджета  сельского поселения для достижения того же показателя (индикатора) в случае применения альтернативных механизмов).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В качестве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а) 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б) предоставление муниципальных гарантий по обязательствам плательщиков, имеющих право на льготы;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10. В целях оценки бюджетной эффективности ст</w:t>
      </w:r>
      <w:r w:rsidR="00E94710" w:rsidRPr="00C8489C">
        <w:rPr>
          <w:rFonts w:ascii="Arial" w:hAnsi="Arial" w:cs="Arial"/>
        </w:rPr>
        <w:t xml:space="preserve">имулирующих налоговых расходов </w:t>
      </w:r>
      <w:r w:rsidRPr="00C8489C">
        <w:rPr>
          <w:rFonts w:ascii="Arial" w:hAnsi="Arial" w:cs="Arial"/>
        </w:rPr>
        <w:t>сельского поселения наряду со сравнительным анализом, указанным в пункте 9 настоящего документа, рассчитывается оценка совокупного бюджетного эффекта (самоокупаемости) указанных налоговых расходов в соответствии с пунктом 11 настоящей Методики. Показатель оценки совокупного бюджетного эффекта (самоокупаемости) является одним из критериев для определения резул</w:t>
      </w:r>
      <w:r w:rsidR="00E94710" w:rsidRPr="00C8489C">
        <w:rPr>
          <w:rFonts w:ascii="Arial" w:hAnsi="Arial" w:cs="Arial"/>
        </w:rPr>
        <w:t xml:space="preserve">ьтативности налоговых расходов </w:t>
      </w:r>
      <w:r w:rsidRPr="00C8489C">
        <w:rPr>
          <w:rFonts w:ascii="Arial" w:hAnsi="Arial" w:cs="Arial"/>
        </w:rPr>
        <w:t>сельского поселения.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Оценка совокупного бюджетного эффекта (самоокупаемости) ст</w:t>
      </w:r>
      <w:r w:rsidR="00E94710" w:rsidRPr="00C8489C">
        <w:rPr>
          <w:rFonts w:ascii="Arial" w:hAnsi="Arial" w:cs="Arial"/>
        </w:rPr>
        <w:t xml:space="preserve">имулирующих налоговых расходов </w:t>
      </w:r>
      <w:r w:rsidRPr="00C8489C">
        <w:rPr>
          <w:rFonts w:ascii="Arial" w:hAnsi="Arial" w:cs="Arial"/>
        </w:rPr>
        <w:t>сельского поселения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</w:t>
      </w:r>
      <w:r w:rsidR="00E94710" w:rsidRPr="00C8489C">
        <w:rPr>
          <w:rFonts w:ascii="Arial" w:hAnsi="Arial" w:cs="Arial"/>
        </w:rPr>
        <w:t xml:space="preserve">купаемости) налоговых расходов </w:t>
      </w:r>
      <w:r w:rsidRPr="00C8489C">
        <w:rPr>
          <w:rFonts w:ascii="Arial" w:hAnsi="Arial" w:cs="Arial"/>
        </w:rPr>
        <w:t>сельского поселения определяется в целом по указанной категории плательщиков.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11. Оценка совокупного бюджетного эффекта (самоокупаемости) ст</w:t>
      </w:r>
      <w:r w:rsidR="00E94710" w:rsidRPr="00C8489C">
        <w:rPr>
          <w:rFonts w:ascii="Arial" w:hAnsi="Arial" w:cs="Arial"/>
        </w:rPr>
        <w:t xml:space="preserve">имулирующих налоговых расходов </w:t>
      </w:r>
      <w:r w:rsidRPr="00C8489C">
        <w:rPr>
          <w:rFonts w:ascii="Arial" w:hAnsi="Arial" w:cs="Arial"/>
        </w:rPr>
        <w:t>сельского поселения определяется за период с начала действия для плательщиков соответствующих льгот или за 5 отчетных лет, а в случае, если указанные льготы действуют более 6 лет, - на день проведения оценки эффективности налогового расхода (Е) по следующей формуле: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  <w:noProof/>
          <w:color w:val="000000"/>
          <w:position w:val="-30"/>
        </w:rPr>
        <w:drawing>
          <wp:inline distT="0" distB="0" distL="0" distR="0">
            <wp:extent cx="2419350" cy="542925"/>
            <wp:effectExtent l="0" t="0" r="0" b="9525"/>
            <wp:docPr id="2" name="Рисунок 2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2467_3276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где: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i - порядковый номер года, имеющий значение от 1 до 5;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proofErr w:type="spellStart"/>
      <w:r w:rsidRPr="00C8489C">
        <w:rPr>
          <w:rFonts w:ascii="Arial" w:hAnsi="Arial" w:cs="Arial"/>
        </w:rPr>
        <w:t>m</w:t>
      </w:r>
      <w:r w:rsidRPr="00C8489C">
        <w:rPr>
          <w:rFonts w:ascii="Arial" w:hAnsi="Arial" w:cs="Arial"/>
          <w:vertAlign w:val="subscript"/>
        </w:rPr>
        <w:t>i</w:t>
      </w:r>
      <w:proofErr w:type="spellEnd"/>
      <w:r w:rsidRPr="00C8489C">
        <w:rPr>
          <w:rFonts w:ascii="Arial" w:hAnsi="Arial" w:cs="Arial"/>
        </w:rPr>
        <w:t xml:space="preserve"> - количество плательщиков, воспользовавшихся льготой в i-м году;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j - порядковый номер плательщика, имеющий значение от 1 до m;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proofErr w:type="spellStart"/>
      <w:r w:rsidRPr="00C8489C">
        <w:rPr>
          <w:rFonts w:ascii="Arial" w:hAnsi="Arial" w:cs="Arial"/>
          <w:lang w:val="en-US"/>
        </w:rPr>
        <w:t>N</w:t>
      </w:r>
      <w:r w:rsidRPr="00C8489C">
        <w:rPr>
          <w:rFonts w:ascii="Arial" w:hAnsi="Arial" w:cs="Arial"/>
          <w:vertAlign w:val="subscript"/>
          <w:lang w:val="en-US"/>
        </w:rPr>
        <w:t>ij</w:t>
      </w:r>
      <w:proofErr w:type="spellEnd"/>
      <w:r w:rsidRPr="00C8489C">
        <w:rPr>
          <w:rFonts w:ascii="Arial" w:hAnsi="Arial" w:cs="Arial"/>
          <w:vertAlign w:val="subscript"/>
        </w:rPr>
        <w:t xml:space="preserve"> </w:t>
      </w:r>
      <w:r w:rsidRPr="00C8489C">
        <w:rPr>
          <w:rFonts w:ascii="Arial" w:hAnsi="Arial" w:cs="Arial"/>
        </w:rPr>
        <w:t>- объем налогов, задекла</w:t>
      </w:r>
      <w:r w:rsidR="00190C18">
        <w:rPr>
          <w:rFonts w:ascii="Arial" w:hAnsi="Arial" w:cs="Arial"/>
        </w:rPr>
        <w:t xml:space="preserve">рированных для уплаты в бюджет </w:t>
      </w:r>
      <w:r w:rsidRPr="00C8489C">
        <w:rPr>
          <w:rFonts w:ascii="Arial" w:hAnsi="Arial" w:cs="Arial"/>
        </w:rPr>
        <w:t>сельского поселения j-м плательщиком в i-м году;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proofErr w:type="spellStart"/>
      <w:r w:rsidRPr="00C8489C">
        <w:rPr>
          <w:rFonts w:ascii="Arial" w:hAnsi="Arial" w:cs="Arial"/>
        </w:rPr>
        <w:lastRenderedPageBreak/>
        <w:t>В</w:t>
      </w:r>
      <w:r w:rsidRPr="00C8489C">
        <w:rPr>
          <w:rFonts w:ascii="Arial" w:hAnsi="Arial" w:cs="Arial"/>
          <w:vertAlign w:val="subscript"/>
        </w:rPr>
        <w:t>oj</w:t>
      </w:r>
      <w:proofErr w:type="spellEnd"/>
      <w:r w:rsidRPr="00C8489C">
        <w:rPr>
          <w:rFonts w:ascii="Arial" w:hAnsi="Arial" w:cs="Arial"/>
        </w:rPr>
        <w:t xml:space="preserve"> - базовый объем налогов, задекларированных для уплаты в бюджет сельского поселения j-м плательщиком в базовом году;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proofErr w:type="spellStart"/>
      <w:r w:rsidRPr="00C8489C">
        <w:rPr>
          <w:rFonts w:ascii="Arial" w:hAnsi="Arial" w:cs="Arial"/>
        </w:rPr>
        <w:t>g</w:t>
      </w:r>
      <w:r w:rsidRPr="00C8489C">
        <w:rPr>
          <w:rFonts w:ascii="Arial" w:hAnsi="Arial" w:cs="Arial"/>
          <w:vertAlign w:val="subscript"/>
        </w:rPr>
        <w:t>i</w:t>
      </w:r>
      <w:proofErr w:type="spellEnd"/>
      <w:r w:rsidRPr="00C8489C">
        <w:rPr>
          <w:rFonts w:ascii="Arial" w:hAnsi="Arial" w:cs="Arial"/>
        </w:rPr>
        <w:t xml:space="preserve"> - номинальный темп прироста налоговых доходов бюджета сельского поселения в i-м году по отношению к показателям базового года.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 xml:space="preserve">r - расчетная стоимость среднесрочных рыночных заимствований, принимаемая на уровне 7,5 процентов. 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12. Базовый объем налогов, задекла</w:t>
      </w:r>
      <w:r w:rsidR="00190C18">
        <w:rPr>
          <w:rFonts w:ascii="Arial" w:hAnsi="Arial" w:cs="Arial"/>
        </w:rPr>
        <w:t xml:space="preserve">рированных для уплаты в бюджет </w:t>
      </w:r>
      <w:r w:rsidRPr="00C8489C">
        <w:rPr>
          <w:rFonts w:ascii="Arial" w:hAnsi="Arial" w:cs="Arial"/>
        </w:rPr>
        <w:t>сельского поселения j-м плательщиком в базовом году (</w:t>
      </w:r>
      <w:proofErr w:type="spellStart"/>
      <w:r w:rsidRPr="00C8489C">
        <w:rPr>
          <w:rFonts w:ascii="Arial" w:hAnsi="Arial" w:cs="Arial"/>
        </w:rPr>
        <w:t>В</w:t>
      </w:r>
      <w:r w:rsidRPr="00C8489C">
        <w:rPr>
          <w:rFonts w:ascii="Arial" w:hAnsi="Arial" w:cs="Arial"/>
          <w:vertAlign w:val="subscript"/>
        </w:rPr>
        <w:t>oj</w:t>
      </w:r>
      <w:proofErr w:type="spellEnd"/>
      <w:r w:rsidRPr="00C8489C">
        <w:rPr>
          <w:rFonts w:ascii="Arial" w:hAnsi="Arial" w:cs="Arial"/>
        </w:rPr>
        <w:t>), рассчитывается по формуле: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B</w:t>
      </w:r>
      <w:r w:rsidRPr="00C8489C">
        <w:rPr>
          <w:rFonts w:ascii="Arial" w:hAnsi="Arial" w:cs="Arial"/>
          <w:vertAlign w:val="subscript"/>
        </w:rPr>
        <w:t>0j</w:t>
      </w:r>
      <w:r w:rsidRPr="00C8489C">
        <w:rPr>
          <w:rFonts w:ascii="Arial" w:hAnsi="Arial" w:cs="Arial"/>
        </w:rPr>
        <w:t xml:space="preserve"> = N</w:t>
      </w:r>
      <w:r w:rsidRPr="00C8489C">
        <w:rPr>
          <w:rFonts w:ascii="Arial" w:hAnsi="Arial" w:cs="Arial"/>
          <w:vertAlign w:val="subscript"/>
        </w:rPr>
        <w:t>0j</w:t>
      </w:r>
      <w:r w:rsidRPr="00C8489C">
        <w:rPr>
          <w:rFonts w:ascii="Arial" w:hAnsi="Arial" w:cs="Arial"/>
        </w:rPr>
        <w:t xml:space="preserve"> + L</w:t>
      </w:r>
      <w:r w:rsidRPr="00C8489C">
        <w:rPr>
          <w:rFonts w:ascii="Arial" w:hAnsi="Arial" w:cs="Arial"/>
          <w:vertAlign w:val="subscript"/>
        </w:rPr>
        <w:t>0j</w:t>
      </w:r>
      <w:r w:rsidRPr="00C8489C">
        <w:rPr>
          <w:rFonts w:ascii="Arial" w:hAnsi="Arial" w:cs="Arial"/>
        </w:rPr>
        <w:t>,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где: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N</w:t>
      </w:r>
      <w:r w:rsidRPr="00C8489C">
        <w:rPr>
          <w:rFonts w:ascii="Arial" w:hAnsi="Arial" w:cs="Arial"/>
          <w:vertAlign w:val="subscript"/>
        </w:rPr>
        <w:t>0j</w:t>
      </w:r>
      <w:r w:rsidRPr="00C8489C">
        <w:rPr>
          <w:rFonts w:ascii="Arial" w:hAnsi="Arial" w:cs="Arial"/>
        </w:rPr>
        <w:t xml:space="preserve"> - объем налогов, задекла</w:t>
      </w:r>
      <w:r w:rsidR="00190C18">
        <w:rPr>
          <w:rFonts w:ascii="Arial" w:hAnsi="Arial" w:cs="Arial"/>
        </w:rPr>
        <w:t xml:space="preserve">рированных для уплаты в бюджет </w:t>
      </w:r>
      <w:r w:rsidRPr="00C8489C">
        <w:rPr>
          <w:rFonts w:ascii="Arial" w:hAnsi="Arial" w:cs="Arial"/>
        </w:rPr>
        <w:t>сельского поселения j-м плательщиком в базовом году;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L</w:t>
      </w:r>
      <w:r w:rsidRPr="00C8489C">
        <w:rPr>
          <w:rFonts w:ascii="Arial" w:hAnsi="Arial" w:cs="Arial"/>
          <w:vertAlign w:val="subscript"/>
        </w:rPr>
        <w:t>0j</w:t>
      </w:r>
      <w:r w:rsidRPr="00C8489C">
        <w:rPr>
          <w:rFonts w:ascii="Arial" w:hAnsi="Arial" w:cs="Arial"/>
        </w:rPr>
        <w:t xml:space="preserve"> - объем льгот, предоставленных j-</w:t>
      </w:r>
      <w:proofErr w:type="spellStart"/>
      <w:r w:rsidRPr="00C8489C">
        <w:rPr>
          <w:rFonts w:ascii="Arial" w:hAnsi="Arial" w:cs="Arial"/>
        </w:rPr>
        <w:t>му</w:t>
      </w:r>
      <w:proofErr w:type="spellEnd"/>
      <w:r w:rsidRPr="00C8489C">
        <w:rPr>
          <w:rFonts w:ascii="Arial" w:hAnsi="Arial" w:cs="Arial"/>
        </w:rPr>
        <w:t xml:space="preserve"> плательщику в базовом году.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13. По итогам оценки эффективности налогового расхода Администрация формулирует выводы о достижении целевых характеристик налогового расхода  сельского поселения, вкладе налогового расхода  сельского поселения в достижение целей муниципальной программы и (или) целей социально-экономической политики  сельского поселения, не относящихся к муниципальным программам  сельского поселения, а также о наличии или об отсутствии более результативных (менее затратных для бюджета  сельского поселения) альтернативных механизмов достижения целей муниципальной программы и (или) целей социально-экономической политики  сельского поселения, не относящихся к муниципальным программам  сельского поселения.</w:t>
      </w:r>
    </w:p>
    <w:p w:rsidR="00295B68" w:rsidRPr="00C8489C" w:rsidRDefault="00295B68" w:rsidP="00295B68">
      <w:pPr>
        <w:ind w:firstLine="709"/>
        <w:jc w:val="both"/>
        <w:rPr>
          <w:rFonts w:ascii="Arial" w:hAnsi="Arial" w:cs="Arial"/>
        </w:rPr>
      </w:pPr>
      <w:r w:rsidRPr="00C8489C">
        <w:rPr>
          <w:rFonts w:ascii="Arial" w:hAnsi="Arial" w:cs="Arial"/>
        </w:rPr>
        <w:t>14. Результаты рассмотр</w:t>
      </w:r>
      <w:r w:rsidR="00E94710" w:rsidRPr="00C8489C">
        <w:rPr>
          <w:rFonts w:ascii="Arial" w:hAnsi="Arial" w:cs="Arial"/>
        </w:rPr>
        <w:t xml:space="preserve">ения оценки налоговых расходов </w:t>
      </w:r>
      <w:r w:rsidRPr="00C8489C">
        <w:rPr>
          <w:rFonts w:ascii="Arial" w:hAnsi="Arial" w:cs="Arial"/>
        </w:rPr>
        <w:t xml:space="preserve">сельского поселения учитываются при формировании основных направлений </w:t>
      </w:r>
      <w:r w:rsidR="00190C18">
        <w:rPr>
          <w:rFonts w:ascii="Arial" w:hAnsi="Arial" w:cs="Arial"/>
        </w:rPr>
        <w:t xml:space="preserve">бюджетной и налоговой политики </w:t>
      </w:r>
      <w:bookmarkStart w:id="0" w:name="_GoBack"/>
      <w:bookmarkEnd w:id="0"/>
      <w:r w:rsidRPr="00C8489C">
        <w:rPr>
          <w:rFonts w:ascii="Arial" w:hAnsi="Arial" w:cs="Arial"/>
        </w:rPr>
        <w:t>сельского поселения, а также при проведении оценки эффективности реализации муниципальных программ сельского поселения.</w:t>
      </w:r>
    </w:p>
    <w:p w:rsidR="00295B68" w:rsidRPr="00C8489C" w:rsidRDefault="00295B68" w:rsidP="00295B68">
      <w:pPr>
        <w:rPr>
          <w:rFonts w:ascii="Arial" w:hAnsi="Arial" w:cs="Arial"/>
        </w:rPr>
      </w:pPr>
    </w:p>
    <w:p w:rsidR="00295B68" w:rsidRPr="00C8489C" w:rsidRDefault="00295B68" w:rsidP="00295B68">
      <w:pPr>
        <w:spacing w:line="192" w:lineRule="auto"/>
        <w:jc w:val="center"/>
        <w:rPr>
          <w:rFonts w:ascii="Arial" w:hAnsi="Arial" w:cs="Arial"/>
        </w:rPr>
      </w:pPr>
    </w:p>
    <w:p w:rsidR="005A5963" w:rsidRPr="00C8489C" w:rsidRDefault="005A5963" w:rsidP="005A5963">
      <w:pPr>
        <w:rPr>
          <w:rFonts w:ascii="Arial" w:hAnsi="Arial" w:cs="Arial"/>
        </w:rPr>
      </w:pPr>
    </w:p>
    <w:sectPr w:rsidR="005A5963" w:rsidRPr="00C8489C" w:rsidSect="00295B68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EAF"/>
    <w:multiLevelType w:val="hybridMultilevel"/>
    <w:tmpl w:val="032061E4"/>
    <w:lvl w:ilvl="0" w:tplc="FD7C0BC4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21DDC">
      <w:numFmt w:val="bullet"/>
      <w:lvlText w:val="•"/>
      <w:lvlJc w:val="left"/>
      <w:pPr>
        <w:ind w:left="1150" w:hanging="202"/>
      </w:pPr>
      <w:rPr>
        <w:rFonts w:hint="default"/>
        <w:lang w:val="ru-RU" w:eastAsia="ru-RU" w:bidi="ru-RU"/>
      </w:rPr>
    </w:lvl>
    <w:lvl w:ilvl="2" w:tplc="CE3A371A">
      <w:numFmt w:val="bullet"/>
      <w:lvlText w:val="•"/>
      <w:lvlJc w:val="left"/>
      <w:pPr>
        <w:ind w:left="2181" w:hanging="202"/>
      </w:pPr>
      <w:rPr>
        <w:rFonts w:hint="default"/>
        <w:lang w:val="ru-RU" w:eastAsia="ru-RU" w:bidi="ru-RU"/>
      </w:rPr>
    </w:lvl>
    <w:lvl w:ilvl="3" w:tplc="364C6AB4">
      <w:numFmt w:val="bullet"/>
      <w:lvlText w:val="•"/>
      <w:lvlJc w:val="left"/>
      <w:pPr>
        <w:ind w:left="3211" w:hanging="202"/>
      </w:pPr>
      <w:rPr>
        <w:rFonts w:hint="default"/>
        <w:lang w:val="ru-RU" w:eastAsia="ru-RU" w:bidi="ru-RU"/>
      </w:rPr>
    </w:lvl>
    <w:lvl w:ilvl="4" w:tplc="D970350C">
      <w:numFmt w:val="bullet"/>
      <w:lvlText w:val="•"/>
      <w:lvlJc w:val="left"/>
      <w:pPr>
        <w:ind w:left="4242" w:hanging="202"/>
      </w:pPr>
      <w:rPr>
        <w:rFonts w:hint="default"/>
        <w:lang w:val="ru-RU" w:eastAsia="ru-RU" w:bidi="ru-RU"/>
      </w:rPr>
    </w:lvl>
    <w:lvl w:ilvl="5" w:tplc="76288076">
      <w:numFmt w:val="bullet"/>
      <w:lvlText w:val="•"/>
      <w:lvlJc w:val="left"/>
      <w:pPr>
        <w:ind w:left="5273" w:hanging="202"/>
      </w:pPr>
      <w:rPr>
        <w:rFonts w:hint="default"/>
        <w:lang w:val="ru-RU" w:eastAsia="ru-RU" w:bidi="ru-RU"/>
      </w:rPr>
    </w:lvl>
    <w:lvl w:ilvl="6" w:tplc="BDD89958">
      <w:numFmt w:val="bullet"/>
      <w:lvlText w:val="•"/>
      <w:lvlJc w:val="left"/>
      <w:pPr>
        <w:ind w:left="6303" w:hanging="202"/>
      </w:pPr>
      <w:rPr>
        <w:rFonts w:hint="default"/>
        <w:lang w:val="ru-RU" w:eastAsia="ru-RU" w:bidi="ru-RU"/>
      </w:rPr>
    </w:lvl>
    <w:lvl w:ilvl="7" w:tplc="6498B8A8">
      <w:numFmt w:val="bullet"/>
      <w:lvlText w:val="•"/>
      <w:lvlJc w:val="left"/>
      <w:pPr>
        <w:ind w:left="7334" w:hanging="202"/>
      </w:pPr>
      <w:rPr>
        <w:rFonts w:hint="default"/>
        <w:lang w:val="ru-RU" w:eastAsia="ru-RU" w:bidi="ru-RU"/>
      </w:rPr>
    </w:lvl>
    <w:lvl w:ilvl="8" w:tplc="762A92BE">
      <w:numFmt w:val="bullet"/>
      <w:lvlText w:val="•"/>
      <w:lvlJc w:val="left"/>
      <w:pPr>
        <w:ind w:left="8365" w:hanging="202"/>
      </w:pPr>
      <w:rPr>
        <w:rFonts w:hint="default"/>
        <w:lang w:val="ru-RU" w:eastAsia="ru-RU" w:bidi="ru-RU"/>
      </w:rPr>
    </w:lvl>
  </w:abstractNum>
  <w:abstractNum w:abstractNumId="1" w15:restartNumberingAfterBreak="0">
    <w:nsid w:val="67FA2FE2"/>
    <w:multiLevelType w:val="multilevel"/>
    <w:tmpl w:val="5D32B384"/>
    <w:lvl w:ilvl="0">
      <w:start w:val="4"/>
      <w:numFmt w:val="decimal"/>
      <w:lvlText w:val="%1"/>
      <w:lvlJc w:val="left"/>
      <w:pPr>
        <w:ind w:left="112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8" w:hanging="5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4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5E"/>
    <w:rsid w:val="00020EB4"/>
    <w:rsid w:val="000B7F4C"/>
    <w:rsid w:val="00190C18"/>
    <w:rsid w:val="00295B68"/>
    <w:rsid w:val="003C36CF"/>
    <w:rsid w:val="0042062A"/>
    <w:rsid w:val="00465762"/>
    <w:rsid w:val="004C7477"/>
    <w:rsid w:val="00550C75"/>
    <w:rsid w:val="005A5963"/>
    <w:rsid w:val="005D64A3"/>
    <w:rsid w:val="0060588C"/>
    <w:rsid w:val="006364E0"/>
    <w:rsid w:val="0064355E"/>
    <w:rsid w:val="00663CD5"/>
    <w:rsid w:val="009F6527"/>
    <w:rsid w:val="00A20004"/>
    <w:rsid w:val="00AA6AE6"/>
    <w:rsid w:val="00C07018"/>
    <w:rsid w:val="00C8489C"/>
    <w:rsid w:val="00CE7CA3"/>
    <w:rsid w:val="00D365EF"/>
    <w:rsid w:val="00DA16F8"/>
    <w:rsid w:val="00E44787"/>
    <w:rsid w:val="00E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063"/>
  <w15:chartTrackingRefBased/>
  <w15:docId w15:val="{A18397FD-4AE7-4E73-B545-36D37F7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A5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5A5963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96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CE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CE7CA3"/>
    <w:pPr>
      <w:widowControl w:val="0"/>
      <w:autoSpaceDE w:val="0"/>
      <w:autoSpaceDN w:val="0"/>
      <w:ind w:left="112" w:firstLine="708"/>
      <w:jc w:val="both"/>
    </w:pPr>
    <w:rPr>
      <w:sz w:val="22"/>
      <w:szCs w:val="22"/>
      <w:lang w:bidi="ru-RU"/>
    </w:rPr>
  </w:style>
  <w:style w:type="character" w:customStyle="1" w:styleId="2">
    <w:name w:val="Основной текст (2)_"/>
    <w:link w:val="20"/>
    <w:locked/>
    <w:rsid w:val="00C8489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89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subsidies</cp:lastModifiedBy>
  <cp:revision>16</cp:revision>
  <cp:lastPrinted>2019-12-18T07:50:00Z</cp:lastPrinted>
  <dcterms:created xsi:type="dcterms:W3CDTF">2019-11-18T06:21:00Z</dcterms:created>
  <dcterms:modified xsi:type="dcterms:W3CDTF">2022-08-22T03:43:00Z</dcterms:modified>
</cp:coreProperties>
</file>