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ОБЛАСТЬ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БАЛАГАНСКИЙ РАЙОН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КОНОВАЛОВСКОГО МУНИЦИПАЛЬНОГО ОБРАЗОВАНИЯ</w:t>
      </w: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П О С Т А Н О В Л Е Н И Е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июня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2016 года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муниципальной услуги «</w:t>
      </w:r>
      <w:r w:rsidRPr="009D4027">
        <w:rPr>
          <w:rFonts w:ascii="Times New Roman" w:hAnsi="Times New Roman" w:cs="Times New Roman"/>
          <w:color w:val="000000"/>
          <w:sz w:val="24"/>
        </w:rPr>
        <w:t>Обмен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постановлением администрации Коноваловского муниципального образования   Балаганского района Иркутской области  от 19 июня 2012 года №27 «О Порядке разработки и утверждении административных регламентов, предоставлении муниципальных услуг в Коноваловском МО, на основании статьи 33 Устава  Коноваловского  муниципального образования   Балаганского района  Иркутской области,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ПОСТАНОВЛЯЕТ: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административный регламент предоставления муниципальной услуги «</w:t>
      </w:r>
      <w:r w:rsidRPr="009D4027">
        <w:rPr>
          <w:rFonts w:ascii="Times New Roman" w:hAnsi="Times New Roman" w:cs="Times New Roman"/>
          <w:color w:val="000000"/>
          <w:sz w:val="24"/>
        </w:rPr>
        <w:t>Обмен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постановление вступает в силу со дня официального опубликования (обнародования).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Коноваловского муниципального образования                                            Е.О. Бережных</w:t>
      </w: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4027" w:rsidRP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Утвержден   Постановлением </w:t>
      </w:r>
    </w:p>
    <w:p w:rsidR="009D4027" w:rsidRP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Коноваловского </w:t>
      </w:r>
    </w:p>
    <w:p w:rsidR="009D4027" w:rsidRP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9D4027" w:rsidRPr="009D4027" w:rsidRDefault="009D4027" w:rsidP="009D4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.2016г.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  <w:r w:rsidRPr="009D4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A51AB" w:rsidRDefault="00AA51AB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454" w:rsidRDefault="00B51454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454" w:rsidRPr="00B80581" w:rsidRDefault="00B51454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51454" w:rsidRDefault="00AA51AB" w:rsidP="00AA51A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45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 ПРЕДОСТАВЛЕНИЯ МУНИЦИПАЛЬНОЙ УСЛУГИ «ОБМЕН ЗЕМЕЛЬНЫХ УЧАСТКОВ, НАХОДЯЩИХСЯ В ГОСУДАРСТВЕННОЙ И МУНИЦИПАЛЬНОЙ СОБСТВЕННОСТИ, НА ЗЕМЕЛЬНЫЕ УЧАСТКИ, НАХОДЯЩИЕСЯ В ЧАСТНОЙ СОБСТВЕННОСТИ »</w:t>
      </w:r>
    </w:p>
    <w:p w:rsidR="00AA51AB" w:rsidRPr="00B80581" w:rsidRDefault="00AA51AB" w:rsidP="00AA51AB">
      <w:pPr>
        <w:pStyle w:val="a9"/>
        <w:widowControl w:val="0"/>
        <w:jc w:val="center"/>
        <w:rPr>
          <w:b/>
          <w:color w:val="000000"/>
          <w:sz w:val="24"/>
        </w:rPr>
      </w:pPr>
    </w:p>
    <w:p w:rsidR="00AA51AB" w:rsidRPr="00B80581" w:rsidRDefault="00AA51AB" w:rsidP="00AA51AB">
      <w:pPr>
        <w:pStyle w:val="a9"/>
        <w:widowControl w:val="0"/>
        <w:ind w:left="720"/>
        <w:jc w:val="center"/>
        <w:rPr>
          <w:color w:val="000000"/>
          <w:sz w:val="24"/>
        </w:rPr>
      </w:pPr>
      <w:r w:rsidRPr="00B80581">
        <w:rPr>
          <w:color w:val="000000"/>
          <w:sz w:val="24"/>
        </w:rPr>
        <w:t>1. ОБЩИЕ ПОЛОЖЕНИЯ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AA51AB" w:rsidRPr="00B80581" w:rsidRDefault="00AA51AB" w:rsidP="00AA51AB">
      <w:pPr>
        <w:pStyle w:val="a9"/>
        <w:widowControl w:val="0"/>
        <w:ind w:firstLine="709"/>
        <w:jc w:val="both"/>
        <w:rPr>
          <w:color w:val="000000"/>
          <w:sz w:val="24"/>
        </w:rPr>
      </w:pPr>
    </w:p>
    <w:p w:rsidR="00AA51AB" w:rsidRPr="00B80581" w:rsidRDefault="00AA51AB" w:rsidP="00AA51AB">
      <w:pPr>
        <w:pStyle w:val="a9"/>
        <w:widowControl w:val="0"/>
        <w:ind w:firstLine="709"/>
        <w:jc w:val="both"/>
        <w:rPr>
          <w:color w:val="000000"/>
          <w:sz w:val="24"/>
        </w:rPr>
      </w:pPr>
      <w:r w:rsidRPr="00B80581">
        <w:rPr>
          <w:color w:val="000000"/>
          <w:sz w:val="24"/>
        </w:rPr>
        <w:t xml:space="preserve">1. Административный регламент предоставления муниципальной услуги «Обмен земельных участков, находящихся в государственной и муниципальной  собственности, на земельные участки, находящиеся в частной собственности» на территории </w:t>
      </w:r>
      <w:r w:rsidR="009D4027">
        <w:rPr>
          <w:color w:val="000000"/>
          <w:sz w:val="24"/>
        </w:rPr>
        <w:t xml:space="preserve">Коноваловского </w:t>
      </w:r>
      <w:r w:rsidRPr="00B80581">
        <w:rPr>
          <w:color w:val="000000"/>
          <w:sz w:val="24"/>
        </w:rPr>
        <w:t>муниципального образования (далее - административный регламент),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2. Административный регламент распространяется на отношения, возникающие при обмене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2. КРУГ ЗАЯВИТЕЛЕЙ</w:t>
      </w:r>
    </w:p>
    <w:p w:rsidR="00AA51AB" w:rsidRPr="00B80581" w:rsidRDefault="00AA51AB" w:rsidP="00AA51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3. 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физическим  и юридическим лицам (далее-заявители). </w:t>
      </w:r>
    </w:p>
    <w:p w:rsidR="00AA51AB" w:rsidRPr="00B80581" w:rsidRDefault="00AA51AB" w:rsidP="00AA51A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  <w:lang w:eastAsia="en-US"/>
        </w:rPr>
        <w:t xml:space="preserve">4. От </w:t>
      </w:r>
      <w:r w:rsidRPr="00B80581">
        <w:rPr>
          <w:rFonts w:ascii="Times New Roman" w:hAnsi="Times New Roman" w:cs="Times New Roman"/>
          <w:sz w:val="24"/>
          <w:szCs w:val="24"/>
        </w:rPr>
        <w:t>имени заявителя может действовать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t xml:space="preserve"> законный представитель, действующий на основании доверенности.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3. ТРЕБОВАНИЯ К ПОРЯДКУ ИНФОРМИРОВАНИЯ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О ПРЕДОСТАВЛЕНИИМУНИЦИПАЛЬНОЙ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 xml:space="preserve"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9D402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D4027" w:rsidRPr="009D4027">
        <w:rPr>
          <w:rFonts w:ascii="Times New Roman" w:hAnsi="Times New Roman" w:cs="Times New Roman"/>
          <w:color w:val="000000"/>
          <w:sz w:val="24"/>
        </w:rPr>
        <w:t>Коноваловского муниципального образования</w:t>
      </w:r>
      <w:r w:rsidRPr="00B80581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5.1. 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6. Информация предоставляется: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r w:rsidR="009D4027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коновалово.рф</w:t>
      </w:r>
      <w:r w:rsidRPr="00B80581">
        <w:rPr>
          <w:rFonts w:ascii="Times New Roman" w:hAnsi="Times New Roman" w:cs="Times New Roman"/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8" w:history="1">
        <w:r w:rsidRPr="00B80581">
          <w:rPr>
            <w:rStyle w:val="a5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Pr="00B80581"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в) письменно, в случае письменного обращения заявителя.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7.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8. Должностные лица уполномоченного органа, предоставляют информацию по следующим вопросам: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д) о сроке предоставления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ж) об основаниях отказа в предоставлении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9. Основными требованиями при предоставлении информации являются: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Pr="00B80581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B80581">
        <w:rPr>
          <w:rFonts w:ascii="Times New Roman" w:hAnsi="Times New Roman" w:cs="Times New Roman"/>
          <w:sz w:val="24"/>
          <w:szCs w:val="24"/>
        </w:rPr>
        <w:t>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11.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</w:t>
      </w:r>
      <w:r w:rsidRPr="00B80581">
        <w:rPr>
          <w:rFonts w:ascii="Times New Roman" w:hAnsi="Times New Roman" w:cs="Times New Roman"/>
          <w:sz w:val="24"/>
          <w:szCs w:val="24"/>
        </w:rPr>
        <w:lastRenderedPageBreak/>
        <w:t>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12. Если заявителя не удовлетворяет информация, представленная должностным лицом уполномоченного органа, он может обратиться к руководителю уполномоченного органа в соответствии с графиком приема заявителей, указанным в пункте 18 административного регламента.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  <w:lang w:eastAsia="en-US"/>
        </w:rPr>
        <w:t>Прием заявителей гл</w:t>
      </w:r>
      <w:r w:rsidR="009D4027">
        <w:rPr>
          <w:rFonts w:ascii="Times New Roman" w:hAnsi="Times New Roman" w:cs="Times New Roman"/>
          <w:sz w:val="24"/>
          <w:szCs w:val="24"/>
          <w:lang w:eastAsia="en-US"/>
        </w:rPr>
        <w:t>авой муниципального образования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телефону 8(395</w:t>
      </w:r>
      <w:r w:rsidR="009D4027">
        <w:rPr>
          <w:rFonts w:ascii="Times New Roman" w:hAnsi="Times New Roman" w:cs="Times New Roman"/>
          <w:sz w:val="24"/>
          <w:szCs w:val="24"/>
          <w:lang w:eastAsia="en-US"/>
        </w:rPr>
        <w:t>48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D4027">
        <w:rPr>
          <w:rFonts w:ascii="Times New Roman" w:hAnsi="Times New Roman" w:cs="Times New Roman"/>
          <w:sz w:val="24"/>
          <w:szCs w:val="24"/>
          <w:lang w:eastAsia="en-US"/>
        </w:rPr>
        <w:t>44-2-35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13.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14.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б) на официальном сайте уполномоченного органа в информационно-телекоммуникационной сети «Интернет» – </w:t>
      </w:r>
      <w:r w:rsidR="009D4027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коновалово.рф</w:t>
      </w:r>
      <w:r w:rsidRPr="00B80581">
        <w:rPr>
          <w:rFonts w:ascii="Times New Roman" w:hAnsi="Times New Roman" w:cs="Times New Roman"/>
          <w:i/>
          <w:sz w:val="24"/>
          <w:szCs w:val="24"/>
        </w:rPr>
        <w:t>,</w:t>
      </w:r>
      <w:r w:rsidRPr="00B80581">
        <w:rPr>
          <w:rFonts w:ascii="Times New Roman" w:hAnsi="Times New Roman" w:cs="Times New Roman"/>
          <w:sz w:val="24"/>
          <w:szCs w:val="24"/>
        </w:rPr>
        <w:t xml:space="preserve"> а также на Портале;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в) посредством публикации в средствах массовой информации.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15. На стендах, расположенных в помещениях, занимаемых уполномоченным органом, размещается следующая информация: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16. Информация об уполномоченном органе: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а) место нахождения: </w:t>
      </w:r>
      <w:r w:rsidR="009D4027">
        <w:rPr>
          <w:rFonts w:ascii="Times New Roman" w:hAnsi="Times New Roman" w:cs="Times New Roman"/>
          <w:sz w:val="24"/>
          <w:szCs w:val="24"/>
        </w:rPr>
        <w:t>666399</w:t>
      </w:r>
      <w:r w:rsidRPr="00B80581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9D4027">
        <w:rPr>
          <w:rFonts w:ascii="Times New Roman" w:hAnsi="Times New Roman" w:cs="Times New Roman"/>
          <w:sz w:val="24"/>
          <w:szCs w:val="24"/>
        </w:rPr>
        <w:t>Балаганский</w:t>
      </w:r>
      <w:r w:rsidRPr="00B80581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9D4027">
        <w:rPr>
          <w:rFonts w:ascii="Times New Roman" w:hAnsi="Times New Roman" w:cs="Times New Roman"/>
          <w:sz w:val="24"/>
          <w:szCs w:val="24"/>
        </w:rPr>
        <w:t>Коновалово</w:t>
      </w:r>
      <w:r w:rsidRPr="00B80581">
        <w:rPr>
          <w:rFonts w:ascii="Times New Roman" w:hAnsi="Times New Roman" w:cs="Times New Roman"/>
          <w:sz w:val="24"/>
          <w:szCs w:val="24"/>
        </w:rPr>
        <w:t xml:space="preserve">, ул. </w:t>
      </w:r>
      <w:r w:rsidR="009D4027">
        <w:rPr>
          <w:rFonts w:ascii="Times New Roman" w:hAnsi="Times New Roman" w:cs="Times New Roman"/>
          <w:sz w:val="24"/>
          <w:szCs w:val="24"/>
        </w:rPr>
        <w:t>Мир</w:t>
      </w:r>
      <w:r w:rsidRPr="00B80581">
        <w:rPr>
          <w:rFonts w:ascii="Times New Roman" w:hAnsi="Times New Roman" w:cs="Times New Roman"/>
          <w:sz w:val="24"/>
          <w:szCs w:val="24"/>
        </w:rPr>
        <w:t xml:space="preserve">а, </w:t>
      </w:r>
      <w:r w:rsidR="009D4027">
        <w:rPr>
          <w:rFonts w:ascii="Times New Roman" w:hAnsi="Times New Roman" w:cs="Times New Roman"/>
          <w:sz w:val="24"/>
          <w:szCs w:val="24"/>
        </w:rPr>
        <w:t>1</w:t>
      </w:r>
      <w:r w:rsidRPr="00B80581">
        <w:rPr>
          <w:rFonts w:ascii="Times New Roman" w:hAnsi="Times New Roman" w:cs="Times New Roman"/>
          <w:sz w:val="24"/>
          <w:szCs w:val="24"/>
        </w:rPr>
        <w:t>0;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б) телефон: </w:t>
      </w:r>
      <w:r w:rsidR="009D4027">
        <w:rPr>
          <w:rFonts w:ascii="Times New Roman" w:hAnsi="Times New Roman" w:cs="Times New Roman"/>
          <w:sz w:val="24"/>
          <w:szCs w:val="24"/>
          <w:lang w:eastAsia="en-US"/>
        </w:rPr>
        <w:t>8(39548)44-2-35</w:t>
      </w:r>
      <w:r w:rsidRPr="00B805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в) почтовый адрес для направления документов и обращений: </w:t>
      </w:r>
      <w:r w:rsidR="009D4027">
        <w:rPr>
          <w:rFonts w:ascii="Times New Roman" w:hAnsi="Times New Roman" w:cs="Times New Roman"/>
          <w:sz w:val="24"/>
          <w:szCs w:val="24"/>
        </w:rPr>
        <w:t>666399, Иркутская область, Балаганский район, с. Коновалово, ул. Мира, 10</w:t>
      </w:r>
      <w:r w:rsidRPr="00B80581">
        <w:rPr>
          <w:rFonts w:ascii="Times New Roman" w:hAnsi="Times New Roman" w:cs="Times New Roman"/>
          <w:sz w:val="24"/>
          <w:szCs w:val="24"/>
        </w:rPr>
        <w:t>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 xml:space="preserve">г) официальный сайт в информационно-телекоммуникационной сети «Интернет» – </w:t>
      </w:r>
      <w:r w:rsidR="009D4027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коновалово.рф</w:t>
      </w:r>
      <w:r w:rsidRPr="00B80581">
        <w:rPr>
          <w:rFonts w:ascii="Times New Roman" w:hAnsi="Times New Roman" w:cs="Times New Roman"/>
          <w:sz w:val="24"/>
          <w:szCs w:val="24"/>
        </w:rPr>
        <w:t>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д) адрес электронной почты: </w:t>
      </w:r>
      <w:r w:rsidR="009D4027">
        <w:rPr>
          <w:rFonts w:ascii="Times New Roman" w:hAnsi="Times New Roman" w:cs="Times New Roman"/>
          <w:color w:val="0000FF"/>
          <w:sz w:val="24"/>
          <w:szCs w:val="24"/>
          <w:lang w:val="en-US"/>
        </w:rPr>
        <w:t>s</w:t>
      </w:r>
      <w:r w:rsidR="009D4027" w:rsidRPr="009D402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="009D4027">
        <w:rPr>
          <w:rFonts w:ascii="Times New Roman" w:hAnsi="Times New Roman" w:cs="Times New Roman"/>
          <w:color w:val="0000FF"/>
          <w:sz w:val="24"/>
          <w:szCs w:val="24"/>
          <w:lang w:val="en-US"/>
        </w:rPr>
        <w:t>konovalovo</w:t>
      </w:r>
      <w:r w:rsidR="009D4027" w:rsidRPr="009D4027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9D4027">
        <w:rPr>
          <w:rFonts w:ascii="Times New Roman" w:hAnsi="Times New Roman" w:cs="Times New Roman"/>
          <w:color w:val="0000FF"/>
          <w:sz w:val="24"/>
          <w:szCs w:val="24"/>
          <w:lang w:val="en-US"/>
        </w:rPr>
        <w:t>yandex</w:t>
      </w:r>
      <w:r w:rsidR="009D4027" w:rsidRPr="009D4027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9D4027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17. График приема заявителей в уполномоченном органе</w:t>
      </w:r>
      <w:r w:rsidRPr="00B80581">
        <w:rPr>
          <w:rFonts w:ascii="Times New Roman" w:hAnsi="Times New Roman" w:cs="Times New Roman"/>
          <w:i/>
          <w:sz w:val="24"/>
          <w:szCs w:val="24"/>
        </w:rPr>
        <w:t>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AA51AB" w:rsidRPr="00B80581" w:rsidTr="00AA51AB">
        <w:tc>
          <w:tcPr>
            <w:tcW w:w="3115" w:type="dxa"/>
          </w:tcPr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AA51AB" w:rsidRPr="00B80581" w:rsidRDefault="009D4027" w:rsidP="009D4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AA51AB" w:rsidRPr="00B80581" w:rsidTr="00AA51AB">
        <w:trPr>
          <w:trHeight w:val="160"/>
        </w:trPr>
        <w:tc>
          <w:tcPr>
            <w:tcW w:w="3115" w:type="dxa"/>
          </w:tcPr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AA51AB" w:rsidRPr="00B80581" w:rsidRDefault="009D4027" w:rsidP="00AA5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AA51AB" w:rsidRPr="00B80581" w:rsidRDefault="00AA51AB" w:rsidP="00A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AA51AB" w:rsidRPr="00B80581" w:rsidTr="00AA51AB">
        <w:tc>
          <w:tcPr>
            <w:tcW w:w="3115" w:type="dxa"/>
          </w:tcPr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AA51AB" w:rsidRPr="00B80581" w:rsidRDefault="009D4027" w:rsidP="009D4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AA51AB" w:rsidRPr="00B80581" w:rsidRDefault="00AA51AB" w:rsidP="00A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AA51AB" w:rsidRPr="00B80581" w:rsidTr="00AA51AB">
        <w:tc>
          <w:tcPr>
            <w:tcW w:w="3115" w:type="dxa"/>
          </w:tcPr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AA51AB" w:rsidRPr="00B80581" w:rsidRDefault="009D4027" w:rsidP="00AA5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A51AB" w:rsidRPr="00B8058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AA51AB" w:rsidRPr="00B80581" w:rsidRDefault="00AA51AB" w:rsidP="00A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AA51AB" w:rsidRPr="00B80581" w:rsidTr="00AA51AB">
        <w:tc>
          <w:tcPr>
            <w:tcW w:w="3115" w:type="dxa"/>
          </w:tcPr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AA51AB" w:rsidRPr="00B80581" w:rsidRDefault="009D4027" w:rsidP="009D4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3675" w:type="dxa"/>
          </w:tcPr>
          <w:p w:rsidR="00AA51AB" w:rsidRPr="00B80581" w:rsidRDefault="00AA51AB" w:rsidP="00AA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AA51AB" w:rsidRPr="00B80581" w:rsidTr="00AA51AB">
        <w:tc>
          <w:tcPr>
            <w:tcW w:w="9345" w:type="dxa"/>
            <w:gridSpan w:val="3"/>
          </w:tcPr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sz w:val="24"/>
                <w:szCs w:val="24"/>
              </w:rPr>
              <w:t>18. График приема заявителей руководителем уполномоченного органа :</w:t>
            </w:r>
          </w:p>
          <w:tbl>
            <w:tblPr>
              <w:tblW w:w="5666" w:type="dxa"/>
              <w:tblInd w:w="567" w:type="dxa"/>
              <w:tblLook w:val="04A0" w:firstRow="1" w:lastRow="0" w:firstColumn="1" w:lastColumn="0" w:noHBand="0" w:noVBand="1"/>
            </w:tblPr>
            <w:tblGrid>
              <w:gridCol w:w="3188"/>
              <w:gridCol w:w="2478"/>
            </w:tblGrid>
            <w:tr w:rsidR="00AA51AB" w:rsidRPr="00B80581" w:rsidTr="00AA51AB">
              <w:trPr>
                <w:trHeight w:val="655"/>
              </w:trPr>
              <w:tc>
                <w:tcPr>
                  <w:tcW w:w="3188" w:type="dxa"/>
                </w:tcPr>
                <w:p w:rsidR="00AA51AB" w:rsidRPr="00B80581" w:rsidRDefault="00BB677F" w:rsidP="00AA51AB">
                  <w:pPr>
                    <w:widowControl w:val="0"/>
                    <w:autoSpaceDE w:val="0"/>
                    <w:autoSpaceDN w:val="0"/>
                    <w:adjustRightInd w:val="0"/>
                    <w:ind w:left="-103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478" w:type="dxa"/>
                </w:tcPr>
                <w:p w:rsidR="00AA51AB" w:rsidRPr="00B80581" w:rsidRDefault="003652DB" w:rsidP="00365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AA51AB" w:rsidRPr="00B8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–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A51AB" w:rsidRPr="00B8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AA51AB" w:rsidRPr="00B80581" w:rsidRDefault="00AA51AB" w:rsidP="00AA51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46"/>
      <w:bookmarkEnd w:id="1"/>
      <w:r w:rsidRPr="00B80581">
        <w:rPr>
          <w:rFonts w:ascii="Times New Roman" w:hAnsi="Times New Roman" w:cs="Times New Roman"/>
          <w:sz w:val="24"/>
          <w:szCs w:val="24"/>
        </w:rPr>
        <w:t>Глава 4. НАИМЕНОВАНИЕ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19.Под муниципальной услугой в настоящем административном регламенте понимается </w:t>
      </w:r>
      <w:r w:rsidR="00BB677F" w:rsidRPr="00B80581">
        <w:rPr>
          <w:rFonts w:ascii="Times New Roman" w:hAnsi="Times New Roman" w:cs="Times New Roman"/>
          <w:color w:val="000000"/>
          <w:sz w:val="24"/>
          <w:szCs w:val="24"/>
        </w:rPr>
        <w:t>обмен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муниципальная услуга).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5. НАИМЕНОВАНИЕ ОРГАНА МЕСТНОГО САМОУПРАВЛЕНИЯ,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</w:t>
      </w:r>
      <w:r w:rsidRPr="00B80581">
        <w:rPr>
          <w:rFonts w:ascii="Times New Roman" w:hAnsi="Times New Roman" w:cs="Times New Roman"/>
          <w:sz w:val="24"/>
          <w:szCs w:val="24"/>
        </w:rPr>
        <w:t>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21. В процессе предоставления услуги участвуют:</w:t>
      </w:r>
    </w:p>
    <w:p w:rsidR="00AA51AB" w:rsidRPr="00B80581" w:rsidRDefault="00AA51AB" w:rsidP="00AA51AB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80581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51AB" w:rsidRPr="00B80581" w:rsidRDefault="00AA51AB" w:rsidP="00AA51AB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80581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AA51AB" w:rsidRPr="00B80581" w:rsidRDefault="00AA51AB" w:rsidP="00AA51AB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3) нотариус;</w:t>
      </w:r>
    </w:p>
    <w:p w:rsidR="00AA51AB" w:rsidRPr="00B80581" w:rsidRDefault="00AA51AB" w:rsidP="00AA51A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5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4) </w:t>
      </w:r>
      <w:r w:rsidRPr="00B80581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 организациями и органами.</w:t>
      </w:r>
    </w:p>
    <w:p w:rsidR="00AA51AB" w:rsidRPr="00B80581" w:rsidRDefault="00AA51AB" w:rsidP="00AA51A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6. ОПИСАНИЕ РЕЗУЛЬТАТА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22. Результатом предоставления муниципальной услуги является: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заявителю уведомления о возможности заключения соглашения об </w:t>
      </w:r>
      <w:r w:rsidR="00BB677F" w:rsidRPr="00B80581">
        <w:rPr>
          <w:rFonts w:ascii="Times New Roman" w:hAnsi="Times New Roman" w:cs="Times New Roman"/>
          <w:color w:val="000000"/>
          <w:sz w:val="24"/>
          <w:szCs w:val="24"/>
        </w:rPr>
        <w:t>обмене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заявителю предложения о заключении соглашения об </w:t>
      </w:r>
      <w:r w:rsidR="00BB677F"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обмене земельных участков, находящихся в государственной и муниципальной  собственности, на земельные участки, находящиеся в частной собственности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схемы границ </w:t>
      </w:r>
      <w:r w:rsidR="00BB677F" w:rsidRPr="00B80581">
        <w:rPr>
          <w:rFonts w:ascii="Times New Roman" w:hAnsi="Times New Roman" w:cs="Times New Roman"/>
          <w:color w:val="000000"/>
          <w:sz w:val="24"/>
          <w:szCs w:val="24"/>
        </w:rPr>
        <w:t>земельных участков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кадастровом плане территории;</w:t>
      </w:r>
    </w:p>
    <w:p w:rsidR="00AA51AB" w:rsidRPr="009B6F37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заявителю подписанных уполномоченным органом экземпляров проекта соглашения об </w:t>
      </w:r>
      <w:r w:rsidR="00BB677F" w:rsidRPr="00B80581">
        <w:rPr>
          <w:rFonts w:ascii="Times New Roman" w:hAnsi="Times New Roman" w:cs="Times New Roman"/>
          <w:color w:val="000000"/>
          <w:sz w:val="24"/>
          <w:szCs w:val="24"/>
        </w:rPr>
        <w:t>обмен</w:t>
      </w:r>
      <w:r w:rsidR="003652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677F"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заявление предусматривает </w:t>
      </w:r>
      <w:r w:rsidR="009B6F37" w:rsidRPr="009B6F37">
        <w:rPr>
          <w:rFonts w:ascii="Times New Roman" w:hAnsi="Times New Roman" w:cs="Times New Roman"/>
          <w:sz w:val="24"/>
          <w:szCs w:val="24"/>
        </w:rPr>
        <w:t>обмен земельных участков, находящихся в государственной и муниципальной  собственности, на земельные участки, находящиеся в частной собственности, предусмотренном пункта</w:t>
      </w:r>
      <w:r w:rsidRPr="009B6F37">
        <w:rPr>
          <w:rFonts w:ascii="Times New Roman" w:hAnsi="Times New Roman" w:cs="Times New Roman"/>
          <w:sz w:val="24"/>
          <w:szCs w:val="24"/>
        </w:rPr>
        <w:t>м</w:t>
      </w:r>
      <w:r w:rsidR="009B6F37" w:rsidRPr="009B6F37">
        <w:rPr>
          <w:rFonts w:ascii="Times New Roman" w:hAnsi="Times New Roman" w:cs="Times New Roman"/>
          <w:sz w:val="24"/>
          <w:szCs w:val="24"/>
        </w:rPr>
        <w:t>и 1,</w:t>
      </w:r>
      <w:r w:rsidR="00716056">
        <w:rPr>
          <w:rFonts w:ascii="Times New Roman" w:hAnsi="Times New Roman" w:cs="Times New Roman"/>
          <w:sz w:val="24"/>
          <w:szCs w:val="24"/>
        </w:rPr>
        <w:t xml:space="preserve"> </w:t>
      </w:r>
      <w:r w:rsidR="009B6F37" w:rsidRPr="009B6F37">
        <w:rPr>
          <w:rFonts w:ascii="Times New Roman" w:hAnsi="Times New Roman" w:cs="Times New Roman"/>
          <w:sz w:val="24"/>
          <w:szCs w:val="24"/>
        </w:rPr>
        <w:t>2 статьи 39.21</w:t>
      </w:r>
      <w:r w:rsidRPr="009B6F37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80581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решение (постановление) об отказе в </w:t>
      </w:r>
      <w:r w:rsidR="009C3FAD">
        <w:rPr>
          <w:rFonts w:ascii="Times New Roman" w:hAnsi="Times New Roman" w:cs="Times New Roman"/>
          <w:sz w:val="24"/>
          <w:szCs w:val="24"/>
        </w:rPr>
        <w:t>о</w:t>
      </w:r>
      <w:r w:rsidR="009C3FAD" w:rsidRPr="009C3FAD">
        <w:rPr>
          <w:rFonts w:ascii="Times New Roman" w:hAnsi="Times New Roman" w:cs="Times New Roman"/>
          <w:sz w:val="24"/>
          <w:szCs w:val="24"/>
        </w:rPr>
        <w:t>бмен</w:t>
      </w:r>
      <w:r w:rsidR="009C3FAD">
        <w:rPr>
          <w:rFonts w:ascii="Times New Roman" w:hAnsi="Times New Roman" w:cs="Times New Roman"/>
          <w:sz w:val="24"/>
          <w:szCs w:val="24"/>
        </w:rPr>
        <w:t>е</w:t>
      </w:r>
      <w:r w:rsidR="009C3FAD" w:rsidRPr="009C3FAD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1AB" w:rsidRPr="00B80581" w:rsidRDefault="00AA51AB" w:rsidP="00AA51A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7. </w:t>
      </w:r>
      <w:r w:rsidRPr="00B8058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175"/>
      <w:bookmarkEnd w:id="2"/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23. Общий срок предоставления муниципальной услуги, предусмотренной настоящим Административным регламентом не более чем тридцать дней со дня поступления заявления об установлении сервитута в отношении земельного участка, находящегося в муниципальной собственности, а также в отношении земельных участков </w:t>
      </w:r>
      <w:r w:rsidRPr="00B80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24.В течение десяти дней со дня поступления заявления уполномоченный орган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B80581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 </w:t>
        </w:r>
      </w:hyperlink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настоящего Административного регламента, </w:t>
      </w:r>
      <w:r w:rsidRPr="00B80581">
        <w:rPr>
          <w:rFonts w:ascii="Times New Roman" w:hAnsi="Times New Roman" w:cs="Times New Roman"/>
          <w:sz w:val="24"/>
          <w:szCs w:val="24"/>
        </w:rPr>
        <w:t xml:space="preserve">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B8058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80581">
        <w:rPr>
          <w:rFonts w:ascii="Times New Roman" w:hAnsi="Times New Roman" w:cs="Times New Roman"/>
          <w:sz w:val="24"/>
          <w:szCs w:val="24"/>
        </w:rPr>
        <w:t>28 настоящего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85"/>
      <w:bookmarkEnd w:id="3"/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8. </w:t>
      </w:r>
      <w:r w:rsidRPr="00B8058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25. Нормативные правовые акты, регулирующие предоставление муниципальной услуги: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Конституция Российской Федерации;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Гражданский кодекс Российской Федерации;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Земельный кодекс Российской Федерации;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Градостроительный кодекс Российской Федерации;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25.10.2001 г. № 137-ФЗ «О введении в действие Земельного кодекса Российской Федерации»;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21.07.1997 г. № 122-ФЗ «О государственной регистрации прав на недвижимое имущество и сделок с ним»;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24.07.2007 г. № 221-ФЗ «О государственном кадастре недвижимости»;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29.07.1998 г. № 135-ФЗ «Об оценочной деятельности в Российской Федерации»;</w:t>
      </w:r>
    </w:p>
    <w:p w:rsidR="00AA51AB" w:rsidRPr="00B80581" w:rsidRDefault="00AA51AB" w:rsidP="00AA51AB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6 апреля 2011 г. N 63-ФЗ «Об электронной подписи»;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27.07.2006 № 152-ФЗ «О персональных данных»;</w:t>
      </w:r>
    </w:p>
    <w:p w:rsidR="00AA51AB" w:rsidRPr="00B80581" w:rsidRDefault="00AA51AB" w:rsidP="00AA51AB">
      <w:pPr>
        <w:widowControl w:val="0"/>
        <w:numPr>
          <w:ilvl w:val="0"/>
          <w:numId w:val="4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Иные нормативные правовые акты.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4" w:name="Par197"/>
      <w:bookmarkEnd w:id="4"/>
      <w:r w:rsidRPr="00B80581">
        <w:rPr>
          <w:rFonts w:ascii="Times New Roman" w:hAnsi="Times New Roman" w:cs="Times New Roman"/>
          <w:color w:val="000000"/>
          <w:sz w:val="24"/>
          <w:szCs w:val="24"/>
        </w:rPr>
        <w:t>Глава 9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. 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 Перечень документов, необходимых для предоставления муниципальной услуги для получения услуги заявитель предоставляет заявление по форме, прилагаемой к настоящему регламенту (Приложение №1).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27. В заявлении о выдаче разрешения на использование земель или земельных участков указываются: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в случае, если заявление подается физическим лицом;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A51AB" w:rsidRPr="00B80581" w:rsidRDefault="00AA51AB" w:rsidP="00AA51AB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д) цель и предполагаемый срок действия </w:t>
      </w:r>
      <w:r w:rsidR="0071605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16056" w:rsidRPr="00716056">
        <w:rPr>
          <w:rFonts w:ascii="Times New Roman" w:hAnsi="Times New Roman" w:cs="Times New Roman"/>
          <w:color w:val="000000"/>
          <w:sz w:val="24"/>
          <w:szCs w:val="24"/>
        </w:rPr>
        <w:t>бмен</w:t>
      </w:r>
      <w:r w:rsidR="007160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16056" w:rsidRPr="0071605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находящихся в государственной и муниципальной собственности на участки находящиеся 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28. К заявлению о выдаче разрешения на использование земель или земельных участков прилагаются: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1098"/>
      <w:bookmarkEnd w:id="5"/>
      <w:r w:rsidRPr="00B80581">
        <w:rPr>
          <w:rFonts w:ascii="Times New Roman" w:hAnsi="Times New Roman" w:cs="Times New Roman"/>
          <w:color w:val="000000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б) схема границ </w:t>
      </w:r>
      <w:r w:rsidR="00637532">
        <w:rPr>
          <w:rFonts w:ascii="Times New Roman" w:hAnsi="Times New Roman" w:cs="Times New Roman"/>
          <w:color w:val="000000"/>
          <w:sz w:val="24"/>
          <w:szCs w:val="24"/>
        </w:rPr>
        <w:t>земельных участков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(предполагаемых к </w:t>
      </w:r>
      <w:r w:rsidR="006375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37532" w:rsidRPr="00637532">
        <w:rPr>
          <w:rFonts w:ascii="Times New Roman" w:hAnsi="Times New Roman" w:cs="Times New Roman"/>
          <w:color w:val="000000"/>
          <w:sz w:val="24"/>
          <w:szCs w:val="24"/>
        </w:rPr>
        <w:t>бмен</w:t>
      </w:r>
      <w:r w:rsidR="006375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37532" w:rsidRPr="00637532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A51AB" w:rsidRPr="00B80581" w:rsidRDefault="00AA51AB" w:rsidP="00AA51AB">
      <w:pPr>
        <w:pStyle w:val="af0"/>
        <w:widowControl w:val="0"/>
        <w:ind w:firstLine="709"/>
        <w:rPr>
          <w:color w:val="000000"/>
        </w:rPr>
      </w:pPr>
      <w:r w:rsidRPr="00B80581">
        <w:rPr>
          <w:color w:val="000000"/>
        </w:rPr>
        <w:t>29. Документы, предоставляемые заявителем или его доверенным лицом, должны соответствовать следующим требованиям:</w:t>
      </w:r>
    </w:p>
    <w:p w:rsidR="00AA51AB" w:rsidRPr="00B80581" w:rsidRDefault="00AA51AB" w:rsidP="00AA51AB">
      <w:pPr>
        <w:widowControl w:val="0"/>
        <w:tabs>
          <w:tab w:val="left" w:pos="6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полномочия представителя оформлены в установленном законом порядке;</w:t>
      </w:r>
    </w:p>
    <w:p w:rsidR="00AA51AB" w:rsidRPr="00B80581" w:rsidRDefault="00AA51AB" w:rsidP="00AA51AB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тексты документов написаны разборчиво;</w:t>
      </w:r>
    </w:p>
    <w:p w:rsidR="00AA51AB" w:rsidRPr="00B80581" w:rsidRDefault="00AA51AB" w:rsidP="00AA51AB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AA51AB" w:rsidRPr="00B80581" w:rsidRDefault="00AA51AB" w:rsidP="00AA51AB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в заявлении нет подчисток, приписок, зачеркнутых слов и иных неоговоренных исправлений;</w:t>
      </w:r>
    </w:p>
    <w:p w:rsidR="00AA51AB" w:rsidRPr="00B80581" w:rsidRDefault="00AA51AB" w:rsidP="00AA51AB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документы не исполнены карандашом;</w:t>
      </w:r>
    </w:p>
    <w:p w:rsidR="00AA51AB" w:rsidRPr="00B80581" w:rsidRDefault="00AA51AB" w:rsidP="00AA51AB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– документы не имеют серьезных повреждений, наличие которых допускает многозначность истолкования содержания.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услуги составляется в одном экземпляре-подлиннике и подписывается заявителем.</w:t>
      </w:r>
    </w:p>
    <w:p w:rsidR="00AA51AB" w:rsidRPr="00B80581" w:rsidRDefault="00AA51AB" w:rsidP="00AA51AB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документы, указанные в пункте 28 настоящего регламента, следующими способами: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б) в электронном виде;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в) посредством личного обращения.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Ознакомившись с условиями предоставления услуги, заявитель вправе отказаться от ее предоставления. Отказ оформляется письменно, в произвольной форме и представляется в уполномоченный орган.</w:t>
      </w:r>
    </w:p>
    <w:p w:rsidR="00AA51AB" w:rsidRPr="00B80581" w:rsidRDefault="00AA51AB" w:rsidP="00AA51AB">
      <w:pPr>
        <w:widowControl w:val="0"/>
        <w:tabs>
          <w:tab w:val="left" w:pos="813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207"/>
      <w:bookmarkStart w:id="7" w:name="Par214"/>
      <w:bookmarkEnd w:id="6"/>
      <w:bookmarkEnd w:id="7"/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10. ИСЧЕРПЫВАЮЩИЙ 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МУНИЦИПАЛЬНЫХ услуг, и которые заявитель вправе представить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30.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80581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AA51AB" w:rsidRPr="00B80581" w:rsidRDefault="00AA51AB" w:rsidP="00AA51A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AA51AB" w:rsidRPr="00B80581" w:rsidRDefault="00AA51AB" w:rsidP="00AA51A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Утвержденный проект планировки и утвержденный проект межевания территории;</w:t>
      </w:r>
    </w:p>
    <w:p w:rsidR="00AA51AB" w:rsidRPr="00B80581" w:rsidRDefault="00AA51AB" w:rsidP="00AA51A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 о юридическом лице, являющемся заявителем;</w:t>
      </w:r>
    </w:p>
    <w:p w:rsidR="00AA51AB" w:rsidRPr="00B80581" w:rsidRDefault="00AA51AB" w:rsidP="00AA51A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Копия лицензии, удостоверяющей право проведения работ по геологическому изучению недр.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11. ИСЧЕРПЫВАЮЩИЙ 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31. Основаниями для отказа в приеме заявления и документов являются: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с заявлением обратилось ненадлежащее лицо;</w:t>
      </w:r>
    </w:p>
    <w:p w:rsidR="00AA51AB" w:rsidRPr="00B80581" w:rsidRDefault="00AA51AB" w:rsidP="00AA51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представление неполного пакета документов предусмотренного пунктом 28 настоящего административного регламента;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несоответствие документов требованиям, указанным в пункте 29 настоящего административного регламента;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</w:t>
      </w:r>
      <w:hyperlink r:id="rId9" w:history="1">
        <w:r w:rsidRPr="00B80581">
          <w:rPr>
            <w:rFonts w:ascii="Times New Roman" w:hAnsi="Times New Roman" w:cs="Times New Roman"/>
            <w:color w:val="000000"/>
            <w:sz w:val="24"/>
            <w:szCs w:val="24"/>
          </w:rPr>
          <w:t>заявлении</w:t>
        </w:r>
      </w:hyperlink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министерства, а также членов их семей.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32.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33. Отказ в приеме заявления и документов не препятствует повторному обращению заявителя в порядке, установленном </w:t>
      </w:r>
      <w:r w:rsidRPr="00B80581">
        <w:rPr>
          <w:rFonts w:ascii="Times New Roman" w:hAnsi="Times New Roman" w:cs="Times New Roman"/>
          <w:sz w:val="24"/>
          <w:szCs w:val="24"/>
        </w:rPr>
        <w:t>пунктом 66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12. ИСЧЕРПЫВАЮЩИЙ 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34. Приостановление муниципальной услуги при наличии оснований возможно: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 основании письменного заявления физического лица или юридического лица на срок не более 3-х месяцев;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- в случаях выявления противоречий, неточностей в представленных на рассмотрение документах либо факта их недостоверности на срок не более 30 дней;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- предоставления документов неполномочным лицом на срок не более 30 дней;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-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B80581">
          <w:rPr>
            <w:rFonts w:ascii="Times New Roman" w:hAnsi="Times New Roman" w:cs="Times New Roman"/>
            <w:color w:val="000000"/>
            <w:sz w:val="24"/>
            <w:szCs w:val="24"/>
          </w:rPr>
          <w:t xml:space="preserve">п. </w:t>
        </w:r>
      </w:hyperlink>
      <w:r w:rsidRPr="00B80581">
        <w:rPr>
          <w:rFonts w:ascii="Times New Roman" w:hAnsi="Times New Roman" w:cs="Times New Roman"/>
          <w:color w:val="000000"/>
          <w:sz w:val="24"/>
          <w:szCs w:val="24"/>
        </w:rPr>
        <w:t>30 настоящего Административного регламента на срок не более 10 дней;</w:t>
      </w:r>
    </w:p>
    <w:p w:rsidR="00AA51AB" w:rsidRPr="00B80581" w:rsidRDefault="00AA51AB" w:rsidP="00AA51AB">
      <w:pPr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35. Решение об отказе в выдаче разрешения принимается в случае, если: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об </w:t>
      </w:r>
      <w:r w:rsidR="00DF5F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5F7F" w:rsidRPr="00DF5F7F">
        <w:rPr>
          <w:rFonts w:ascii="Times New Roman" w:hAnsi="Times New Roman" w:cs="Times New Roman"/>
          <w:color w:val="000000"/>
          <w:sz w:val="24"/>
          <w:szCs w:val="24"/>
        </w:rPr>
        <w:t>бмен</w:t>
      </w:r>
      <w:r w:rsidR="00DF5F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5F7F" w:rsidRPr="00DF5F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в орган исполнительной власти или орган местного самоуправления, которые не вправе заключать соглашение об </w:t>
      </w:r>
      <w:r w:rsidR="00DF5F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5F7F" w:rsidRPr="00DF5F7F">
        <w:rPr>
          <w:rFonts w:ascii="Times New Roman" w:hAnsi="Times New Roman" w:cs="Times New Roman"/>
          <w:color w:val="000000"/>
          <w:sz w:val="24"/>
          <w:szCs w:val="24"/>
        </w:rPr>
        <w:t>бмен</w:t>
      </w:r>
      <w:r w:rsidR="00DF5F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5F7F" w:rsidRPr="00DF5F7F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2) планируем</w:t>
      </w:r>
      <w:r w:rsidR="00DF5F7F">
        <w:rPr>
          <w:rFonts w:ascii="Times New Roman" w:hAnsi="Times New Roman" w:cs="Times New Roman"/>
          <w:color w:val="000000"/>
          <w:sz w:val="24"/>
          <w:szCs w:val="24"/>
        </w:rPr>
        <w:t>ый о</w:t>
      </w:r>
      <w:r w:rsidR="00DF5F7F" w:rsidRPr="00DF5F7F">
        <w:rPr>
          <w:rFonts w:ascii="Times New Roman" w:hAnsi="Times New Roman" w:cs="Times New Roman"/>
          <w:color w:val="000000"/>
          <w:sz w:val="24"/>
          <w:szCs w:val="24"/>
        </w:rPr>
        <w:t>бмен земельных участков, находящихся в государственной и муниципальной  собственности, на земельные участки, находящиеся в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в соответствии с федеральными законами;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F5F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5F7F" w:rsidRPr="00DF5F7F">
        <w:rPr>
          <w:rFonts w:ascii="Times New Roman" w:hAnsi="Times New Roman" w:cs="Times New Roman"/>
          <w:color w:val="000000"/>
          <w:sz w:val="24"/>
          <w:szCs w:val="24"/>
        </w:rPr>
        <w:t xml:space="preserve">бмен земельных участков, находящихся в государственной и муниципальной  собственности, на земельные участки, находящиеся в частной собственности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36.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В решении об отказе должно быть указано основание отказа, предусмотренное пунктом 35 настоящего Административного регламента.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Par247"/>
      <w:bookmarkEnd w:id="8"/>
    </w:p>
    <w:p w:rsidR="00AA51AB" w:rsidRPr="00B80581" w:rsidRDefault="00AA51AB" w:rsidP="00AA51AB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13. </w:t>
      </w:r>
      <w:r w:rsidRPr="00B80581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51AB" w:rsidRPr="00B80581" w:rsidRDefault="00AA51AB" w:rsidP="00AA5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37. 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</w:t>
      </w:r>
      <w:r w:rsidRPr="00B8058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отсутствуют.</w:t>
      </w:r>
    </w:p>
    <w:p w:rsidR="00AA51AB" w:rsidRPr="00B80581" w:rsidRDefault="00AA51AB" w:rsidP="00AA51AB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14. </w:t>
      </w:r>
      <w:r w:rsidRPr="00B8058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38. Муниципальная услуга предоставляется бесплатно.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15. </w:t>
      </w:r>
      <w:r w:rsidRPr="00B8058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Pr="00B80581">
        <w:rPr>
          <w:rFonts w:ascii="Times New Roman" w:hAnsi="Times New Roman" w:cs="Times New Roman"/>
          <w:sz w:val="24"/>
          <w:szCs w:val="24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40.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AA51AB" w:rsidRPr="00B80581" w:rsidRDefault="00AA51AB" w:rsidP="00AA51AB">
      <w:pPr>
        <w:tabs>
          <w:tab w:val="left" w:pos="3885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16. </w:t>
      </w:r>
      <w:r w:rsidRPr="00B8058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41.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AA51AB" w:rsidRPr="00B80581" w:rsidRDefault="00AA51AB" w:rsidP="00AA51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42.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65"/>
      <w:bookmarkEnd w:id="9"/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17. </w:t>
      </w:r>
      <w:r w:rsidRPr="00B80581">
        <w:rPr>
          <w:rFonts w:ascii="Times New Roman" w:hAnsi="Times New Roman" w:cs="Times New Roman"/>
          <w:sz w:val="24"/>
          <w:szCs w:val="24"/>
        </w:rPr>
        <w:t>СРОК И ПОРЯДОК РЕГИСТРАЦИИ ЗАЯВЛЕНИЯ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43.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44.Срок регистрации заявления о предоставлении муниципальной услуги составляет: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 случае личного обращения заявителя - в течение 3 (трех) рабочих дней;</w:t>
      </w:r>
    </w:p>
    <w:p w:rsidR="00AA51AB" w:rsidRPr="00B80581" w:rsidRDefault="00AA51AB" w:rsidP="00AA51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заявления и документов посредством почтовой корреспонденции - в течение 3 (трех) рабочих дней.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Максимальное время регистрации заявления о предоставлении муниципальной услуги составляет 15 минут.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272"/>
      <w:bookmarkEnd w:id="10"/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18. 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Pr="00B80581">
        <w:rPr>
          <w:rFonts w:ascii="Times New Roman" w:hAnsi="Times New Roman" w:cs="Times New Roman"/>
          <w:sz w:val="24"/>
          <w:szCs w:val="24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46. 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AA51AB" w:rsidRPr="00B80581" w:rsidRDefault="00AA51AB" w:rsidP="00AA51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47.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48.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49.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50.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51.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52.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оборудуются: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а) информационными стендами;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б) стульями и столами для возможности оформления документов.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>53.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11" w:name="Par290"/>
      <w:bookmarkEnd w:id="11"/>
      <w:r w:rsidRPr="00B80581">
        <w:rPr>
          <w:rFonts w:ascii="Times New Roman" w:hAnsi="Times New Roman" w:cs="Times New Roman"/>
          <w:color w:val="000000"/>
          <w:sz w:val="24"/>
          <w:szCs w:val="24"/>
        </w:rPr>
        <w:t>Глава 19.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Показатели доступности и качества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54. </w:t>
      </w:r>
      <w:r w:rsidRPr="00B80581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среднее время ожидания в очереди при подаче документов;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55. Основными требованиями к качеству рассмотрения обращений заявителей являются: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56.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57. Взаимодействие заявителя с должностными лицами уполномоченного органа осуществляется при личном обращении заявителя: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>58.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59. Заявителю обеспечивается возможность получения муниципальной услуги посредством Портала.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299"/>
      <w:bookmarkEnd w:id="12"/>
    </w:p>
    <w:p w:rsidR="00AA51AB" w:rsidRPr="00B80581" w:rsidRDefault="00AA51AB" w:rsidP="002A5A7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20. </w:t>
      </w:r>
      <w:r w:rsidRPr="00B8058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60.</w:t>
      </w:r>
      <w:r w:rsidRPr="00B80581">
        <w:rPr>
          <w:rFonts w:ascii="Times New Roman" w:hAnsi="Times New Roman" w:cs="Times New Roman"/>
          <w:sz w:val="24"/>
          <w:szCs w:val="24"/>
        </w:rPr>
        <w:t xml:space="preserve"> Заявители имеют возможность получения муниципальной услуги в электронной форме посредством Портала в части: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4) отслеживания хода предоставления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61.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B8058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0581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1" w:history="1">
        <w:r w:rsidRPr="00B8058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0581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62.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63.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28 административного регламента.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64.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</w:t>
      </w:r>
      <w:r w:rsidRPr="00B8058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80581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A51AB" w:rsidRPr="00B80581" w:rsidRDefault="00AA51AB" w:rsidP="00AA51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21. СОСТАВ И ПОСЛЕДОВАТЕЛЬНОСТЬ АДМИНИСТРАТИВНЫХ ПРОЦЕДУР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65.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процедуры:</w:t>
      </w:r>
    </w:p>
    <w:p w:rsidR="00AA51AB" w:rsidRPr="00B80581" w:rsidRDefault="00AA51AB" w:rsidP="00AA51AB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- 3 (три) рабочих дня;</w:t>
      </w:r>
    </w:p>
    <w:p w:rsidR="00AA51AB" w:rsidRPr="00B80581" w:rsidRDefault="00AA51AB" w:rsidP="00AA51AB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 течение десяти дней со дня поступления (регистрации) заявления уполномоченный орган возвращает заявление заявителю, если оно не соответствует требованиям пункта 27 настоящего Административного регламента, подано в иной уполномоченный орган или к заявлению не приложены документы, предусмотренные пунктом 28 настоящего Административного регламента;</w:t>
      </w:r>
    </w:p>
    <w:p w:rsidR="00AA51AB" w:rsidRPr="00B80581" w:rsidRDefault="00AA51AB" w:rsidP="00AA51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муниципальной услуги</w:t>
      </w:r>
      <w:r w:rsidRPr="00B80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51AB" w:rsidRPr="00B80581" w:rsidRDefault="00AA51AB" w:rsidP="00AA5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Глава 22. </w:t>
      </w:r>
      <w:r w:rsidRPr="00B80581">
        <w:rPr>
          <w:rFonts w:ascii="Times New Roman" w:hAnsi="Times New Roman" w:cs="Times New Roman"/>
          <w:caps/>
          <w:sz w:val="24"/>
          <w:szCs w:val="24"/>
        </w:rPr>
        <w:t>прием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и регистрация заявления и документов, подлежащих представлению заявителем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66. Основанием для начала административной процедуры является личное обращение заявителя с документами, указанными в пунктах 27 и 28 настоящего регламента. 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67.</w:t>
      </w:r>
      <w:r w:rsidRPr="00B80581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действия, является должностное лицо администрации МО или уполномоченного органа.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лицо, в случае личного обращения заявителя: 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устанавливает личность заявителя и его полномочия;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консультирует заявителя о порядке оформления заявления о предоставлении муниципальной услуги и/или проверяет правильность его оформления (по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запись);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решении по предоставлению муниципальной услуги (в устной либо письменной форме), о чем на заявлении делается соответствующая запись;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>проводит проверку документов и дает их оценку на предмет соответствия перечню документов, указанных в пункте 28 и требованиям настоящего Административного регламента;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копирует документы (в случае необходимости) для формирования комплекта документов для рассмотрения, заверяет копии документов, заверяет копии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фиксирует факт приема документов в журнале регистрации;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получения;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формирует учетное дело заявителя;</w:t>
      </w:r>
    </w:p>
    <w:p w:rsidR="00AA51AB" w:rsidRPr="00B80581" w:rsidRDefault="00AA51AB" w:rsidP="00AA51AB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передает учетное дело заявителя для рассмотрения вопроса об установлении сервитута.</w:t>
      </w:r>
    </w:p>
    <w:p w:rsidR="00AA51AB" w:rsidRPr="00B80581" w:rsidRDefault="00AA51AB" w:rsidP="00AA51AB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В случае если копии документов и реестр документов из Многофункционального центра получены: 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а) в электронном виде (в составе пакетов электронных дел); 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б) на бумажных носителях (в случае необходимости обязательного представления оригиналов документов), должностное лицо:</w:t>
      </w:r>
    </w:p>
    <w:p w:rsidR="00AA51AB" w:rsidRPr="00B80581" w:rsidRDefault="00AA51AB" w:rsidP="00AA51AB">
      <w:pPr>
        <w:widowControl w:val="0"/>
        <w:numPr>
          <w:ilvl w:val="0"/>
          <w:numId w:val="35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проводит сверку реестра документов с представленными документами; </w:t>
      </w:r>
    </w:p>
    <w:p w:rsidR="00AA51AB" w:rsidRPr="00B80581" w:rsidRDefault="00AA51AB" w:rsidP="00AA51AB">
      <w:pPr>
        <w:widowControl w:val="0"/>
        <w:numPr>
          <w:ilvl w:val="0"/>
          <w:numId w:val="35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при обнаружении некомплектности документов возвращает документы в Многофункциональный центр с целью возврата заявителю для устранения выявленных недостатков;</w:t>
      </w:r>
    </w:p>
    <w:p w:rsidR="00AA51AB" w:rsidRPr="00B80581" w:rsidRDefault="00AA51AB" w:rsidP="00AA51AB">
      <w:pPr>
        <w:widowControl w:val="0"/>
        <w:numPr>
          <w:ilvl w:val="0"/>
          <w:numId w:val="35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фиксирует факт приема документов в журнале регистрации документов; </w:t>
      </w:r>
    </w:p>
    <w:p w:rsidR="00AA51AB" w:rsidRPr="00B80581" w:rsidRDefault="00AA51AB" w:rsidP="00AA51AB">
      <w:pPr>
        <w:widowControl w:val="0"/>
        <w:numPr>
          <w:ilvl w:val="0"/>
          <w:numId w:val="35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формирует учетное дело заявителя;</w:t>
      </w:r>
    </w:p>
    <w:p w:rsidR="00AA51AB" w:rsidRPr="00B80581" w:rsidRDefault="00AA51AB" w:rsidP="00AA51AB">
      <w:pPr>
        <w:widowControl w:val="0"/>
        <w:numPr>
          <w:ilvl w:val="0"/>
          <w:numId w:val="35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передает учетное дело заявителя для рассмотрения вопроса об установлении сервитута.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 момента получения должностным лицом документов - 3 дня.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68.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регламента. 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действия является: </w:t>
      </w:r>
    </w:p>
    <w:p w:rsidR="00AA51AB" w:rsidRPr="00B80581" w:rsidRDefault="00AA51AB" w:rsidP="00AA51AB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регистрации;</w:t>
      </w:r>
    </w:p>
    <w:p w:rsidR="00AA51AB" w:rsidRPr="00B80581" w:rsidRDefault="00AA51AB" w:rsidP="00AA51AB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A51AB" w:rsidRPr="00B80581" w:rsidRDefault="00AA51AB" w:rsidP="00AA51AB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отметка в журнале регистрации факта передачи на рассмотрение подготовленного пакета документов. </w:t>
      </w:r>
    </w:p>
    <w:p w:rsidR="00AA51AB" w:rsidRPr="00B80581" w:rsidRDefault="00AA51AB" w:rsidP="00AA51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23</w:t>
      </w:r>
      <w:r w:rsidRPr="00B80581">
        <w:rPr>
          <w:rFonts w:ascii="Times New Roman" w:hAnsi="Times New Roman" w:cs="Times New Roman"/>
          <w:caps/>
          <w:sz w:val="24"/>
          <w:szCs w:val="24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AA51AB" w:rsidRPr="00B80581" w:rsidRDefault="00AA51AB" w:rsidP="00AA51AB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>69. Основанием для начала административной процедуры является непредставление заявителем документов, предусмотренных пунктом 28 настоящего административного регламента.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70. В течение 1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межведомственного запроса: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1) в Федеральную налоговую службу в целях получения: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копии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копии свидетельства о государственной регистрации юридического лица (для юридического лица) или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2) в Федеральную службу государственной регистрации, кадастра и картографии в целях получения: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 о юридическом лице;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кадастровый паспорт испрашиваемого земельного участка;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кадастровая выписка об испрашиваемом земельном участке.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71.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взаимодействия,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72.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73.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B80581">
          <w:rPr>
            <w:rFonts w:ascii="Times New Roman" w:hAnsi="Times New Roman" w:cs="Times New Roman"/>
            <w:sz w:val="24"/>
            <w:szCs w:val="24"/>
          </w:rPr>
          <w:t>статьи 7.2</w:t>
        </w:r>
      </w:hyperlink>
      <w:r w:rsidRPr="00B80581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74.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75. Результатом административной процедуры является получение документов, указанных в пункте 28 настоящего административного регламента.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24. </w:t>
      </w: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>принятие решения о предоставлении земельнОГО участкА либо об отказе в предоставлении земельнОГО участкА</w:t>
      </w:r>
    </w:p>
    <w:p w:rsidR="00AA51AB" w:rsidRPr="00B80581" w:rsidRDefault="00AA51AB" w:rsidP="00AA51AB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76.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получение полного пакета документов, предусмотренных пунктами 27, 28 настоящего административного регламента.</w:t>
      </w:r>
    </w:p>
    <w:p w:rsidR="00AA51AB" w:rsidRPr="00B80581" w:rsidRDefault="00AA51AB" w:rsidP="00AA51AB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</w:rPr>
      </w:pPr>
      <w:r w:rsidRPr="00B80581">
        <w:rPr>
          <w:color w:val="000000"/>
        </w:rPr>
        <w:t>77. Должностное лицо уполномоченного органа, ответственное за предоставление муниципальной услуги, рассматривает документы на наличие или отсутствие оснований, предусмотренных пунктом 35 настоящего административного регламента.</w:t>
      </w:r>
    </w:p>
    <w:p w:rsidR="00AA51AB" w:rsidRPr="00B80581" w:rsidRDefault="00AA51AB" w:rsidP="00AA51AB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</w:rPr>
      </w:pPr>
      <w:r w:rsidRPr="00B80581">
        <w:rPr>
          <w:color w:val="000000"/>
        </w:rPr>
        <w:t>Срок рассмотрения заявления и документов составляет 30 календарных дней с момента регистрации заявления.</w:t>
      </w:r>
    </w:p>
    <w:p w:rsidR="00AA51AB" w:rsidRPr="00B80581" w:rsidRDefault="00AA51AB" w:rsidP="00AA51AB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</w:rPr>
      </w:pPr>
      <w:r w:rsidRPr="00B80581">
        <w:rPr>
          <w:color w:val="000000"/>
        </w:rPr>
        <w:t>78. Должностное лицо уполномоченного органа, ответственное за предоставление муниципальной услуги, в течение срока, установленного пунктом 24 настоящего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предоставлении земельного участка.</w:t>
      </w:r>
    </w:p>
    <w:p w:rsidR="00AA51AB" w:rsidRPr="00B80581" w:rsidRDefault="00AA51AB" w:rsidP="00AA51AB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</w:rPr>
      </w:pPr>
      <w:r w:rsidRPr="00B80581">
        <w:rPr>
          <w:color w:val="000000"/>
        </w:rPr>
        <w:t>79.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Глава 25. ПОДГОТОВКА ПРОЕКТА СОГЛАШЕНИЯ О</w:t>
      </w:r>
      <w:r w:rsidR="00E057B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7BA">
        <w:rPr>
          <w:rFonts w:ascii="Times New Roman" w:hAnsi="Times New Roman" w:cs="Times New Roman"/>
          <w:color w:val="000000"/>
          <w:sz w:val="24"/>
          <w:szCs w:val="24"/>
        </w:rPr>
        <w:t>ОБМЕНЕ ЗЕМЕЛЬНЫХ УЧАСТКОВ, НАХО</w:t>
      </w:r>
      <w:r w:rsidR="004B57DA">
        <w:rPr>
          <w:rFonts w:ascii="Times New Roman" w:hAnsi="Times New Roman" w:cs="Times New Roman"/>
          <w:color w:val="000000"/>
          <w:sz w:val="24"/>
          <w:szCs w:val="24"/>
        </w:rPr>
        <w:t xml:space="preserve">ДЯЩИХСЯ В </w:t>
      </w:r>
      <w:r w:rsidR="00E057BA">
        <w:rPr>
          <w:rFonts w:ascii="Times New Roman" w:hAnsi="Times New Roman" w:cs="Times New Roman"/>
          <w:color w:val="000000"/>
          <w:sz w:val="24"/>
          <w:szCs w:val="24"/>
        </w:rPr>
        <w:t>ГОСУДАРСТВЕННОЙ И МУНИЦИПАЛЬНОЙ</w:t>
      </w:r>
      <w:r w:rsidR="004B57D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 НА ЗЕМЕЛЬНЫЕ УЧАСТКИ, НАХОДЯЩИЕСЯ В ЧАСТНОЙ СОБСТВЕННОСТИ </w:t>
      </w:r>
      <w:r w:rsidR="00E05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И ЕГО ЗАКЛЮЧЕНИЕ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80. Основанием для начала административной процедуры является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</w:t>
      </w:r>
      <w:r w:rsidR="004B57DA">
        <w:rPr>
          <w:rFonts w:ascii="Times New Roman" w:hAnsi="Times New Roman" w:cs="Times New Roman"/>
          <w:color w:val="000000"/>
          <w:sz w:val="24"/>
          <w:szCs w:val="24"/>
        </w:rPr>
        <w:t>соглашение о мене</w:t>
      </w:r>
      <w:r w:rsidRPr="00B80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действия, является должностное лицо администрации МО или уполномоченного органа.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В рамках данного действия ответственное должностное лицо: </w:t>
      </w:r>
    </w:p>
    <w:p w:rsidR="00AA51AB" w:rsidRPr="00B80581" w:rsidRDefault="00AA51AB" w:rsidP="00AA51AB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lastRenderedPageBreak/>
        <w:t>готовит проект соглашения о сервитуте и обеспечивает его подписание главой администрации МО;</w:t>
      </w:r>
    </w:p>
    <w:p w:rsidR="00AA51AB" w:rsidRPr="00B80581" w:rsidRDefault="00AA51AB" w:rsidP="00AA51AB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регистрирует соглашение в журнале регистрации договоров;</w:t>
      </w:r>
    </w:p>
    <w:p w:rsidR="00AA51AB" w:rsidRPr="00B80581" w:rsidRDefault="00AA51AB" w:rsidP="00AA51AB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срок выполнения действия - 30 дней со дня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Критерием принятия решений в рамках действия является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действия: подписание главой администрации района соглашения о сервитуте. 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Контроль за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регламента.</w:t>
      </w:r>
    </w:p>
    <w:p w:rsidR="00AA51AB" w:rsidRPr="00B80581" w:rsidRDefault="00AA51AB" w:rsidP="00AA51A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Результатом действия является проект соглашения о сервитуте, подписанный главой администрации МО.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376"/>
      <w:bookmarkEnd w:id="13"/>
      <w:r w:rsidRPr="00B80581">
        <w:rPr>
          <w:rFonts w:ascii="Times New Roman" w:hAnsi="Times New Roman" w:cs="Times New Roman"/>
          <w:color w:val="000000"/>
          <w:sz w:val="24"/>
          <w:szCs w:val="24"/>
        </w:rPr>
        <w:t>Раздел IV. ФОРМЫ КОНТРОЛЯ ЗА ПРЕДОСТАВЛЕНИЕМ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368"/>
      <w:bookmarkEnd w:id="14"/>
      <w:r w:rsidRPr="00B80581">
        <w:rPr>
          <w:rFonts w:ascii="Times New Roman" w:hAnsi="Times New Roman" w:cs="Times New Roman"/>
          <w:color w:val="000000"/>
          <w:sz w:val="24"/>
          <w:szCs w:val="24"/>
        </w:rPr>
        <w:t>Глава 26. ПОРЯДОК ОСУЩЕСТВЛЕНИЯ ТЕКУЩЕГО КОНТРОЛЯ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805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81. Текущий контроль за совершением действий и принятием решений при предоставлении муниципальной услуги осуществляется главой администрации МО, руководителем уполномоченного органа в виде:</w:t>
      </w:r>
    </w:p>
    <w:p w:rsidR="00AA51AB" w:rsidRPr="00B80581" w:rsidRDefault="00AA51AB" w:rsidP="00AA51AB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проведения текущего мониторинга предоставления государственной услуги;</w:t>
      </w:r>
    </w:p>
    <w:p w:rsidR="00AA51AB" w:rsidRPr="00B80581" w:rsidRDefault="00AA51AB" w:rsidP="00AA51AB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A51AB" w:rsidRPr="00B80581" w:rsidRDefault="00AA51AB" w:rsidP="00AA51AB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A51AB" w:rsidRPr="00B80581" w:rsidRDefault="00AA51AB" w:rsidP="00AA51AB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A51AB" w:rsidRPr="00B80581" w:rsidRDefault="00AA51AB" w:rsidP="00AA51AB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AA51AB" w:rsidRPr="00B80581" w:rsidRDefault="00AA51AB" w:rsidP="00AA51AB">
      <w:pPr>
        <w:widowControl w:val="0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91"/>
      <w:bookmarkEnd w:id="15"/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27. </w:t>
      </w:r>
      <w:r w:rsidRPr="00B8058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ИВНЕПЛАНОВЫХ ПРОВЕРОК ПОЛНОТЫ И КАЧЕСТВА ПРЕДОСТАВЛЕНИЯ МУНИЦИПАЛЬНОЙ УСЛУГИ, В ТОМ ЧИСЛЕ ПОРЯДОК И ФОРМЫ КОНТРОЛЯ</w:t>
      </w:r>
      <w:r w:rsidR="0007107F">
        <w:rPr>
          <w:rFonts w:ascii="Times New Roman" w:hAnsi="Times New Roman" w:cs="Times New Roman"/>
          <w:sz w:val="24"/>
          <w:szCs w:val="24"/>
        </w:rPr>
        <w:t xml:space="preserve"> </w:t>
      </w:r>
      <w:r w:rsidRPr="00B80581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82. Контроль за полнотой и качеством предоставления муниципальной услуги осуществляется в формах: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 проверок;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AA51AB" w:rsidRPr="00B80581" w:rsidRDefault="00AA51AB" w:rsidP="00AA51A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83.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органа местного самоуправления.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84.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AA51AB" w:rsidRPr="00B80581" w:rsidRDefault="00AA51AB" w:rsidP="00AA5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85.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3" w:history="1">
        <w:r w:rsidRPr="00B80581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порядке.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86.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28. </w:t>
      </w:r>
      <w:r w:rsidRPr="00B80581">
        <w:rPr>
          <w:rFonts w:ascii="Times New Roman" w:hAnsi="Times New Roman" w:cs="Times New Roman"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80581">
        <w:rPr>
          <w:rFonts w:ascii="Times New Roman" w:hAnsi="Times New Roman" w:cs="Times New Roman"/>
          <w:sz w:val="24"/>
          <w:szCs w:val="24"/>
          <w:lang w:eastAsia="ko-KR"/>
        </w:rPr>
        <w:t xml:space="preserve">87. Обязанность соблюдения положений настоящего административного регламента закрепляется в должностных регламентах должностных лиц уполномоченного </w:t>
      </w:r>
      <w:r w:rsidRPr="00B8058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органа.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80581">
        <w:rPr>
          <w:rFonts w:ascii="Times New Roman" w:hAnsi="Times New Roman" w:cs="Times New Roman"/>
          <w:sz w:val="24"/>
          <w:szCs w:val="24"/>
          <w:lang w:eastAsia="ko-KR"/>
        </w:rPr>
        <w:t>88.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Глава 29. </w:t>
      </w:r>
      <w:r w:rsidRPr="00B80581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</w:t>
      </w:r>
      <w:r w:rsidR="00E850CC">
        <w:rPr>
          <w:rFonts w:ascii="Times New Roman" w:hAnsi="Times New Roman" w:cs="Times New Roman"/>
          <w:sz w:val="24"/>
          <w:szCs w:val="24"/>
        </w:rPr>
        <w:t xml:space="preserve"> </w:t>
      </w:r>
      <w:r w:rsidRPr="00B80581">
        <w:rPr>
          <w:rFonts w:ascii="Times New Roman" w:hAnsi="Times New Roman" w:cs="Times New Roman"/>
          <w:sz w:val="24"/>
          <w:szCs w:val="24"/>
        </w:rPr>
        <w:t>ТОМ ЧИСЛЕ СО СТОРОНЫ ЗАЯВИТЕЛЕЙ, ИХ ОБЪЕДИНЕНИЙ И ОРГАНИЗАЦИЕЙ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  <w:lang w:eastAsia="ko-KR"/>
        </w:rPr>
        <w:t xml:space="preserve">89. </w:t>
      </w:r>
      <w:r w:rsidRPr="00B80581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B80581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B80581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 xml:space="preserve">некорректного поведения должностных лиц </w:t>
      </w:r>
      <w:r w:rsidRPr="00B80581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B80581">
        <w:rPr>
          <w:rFonts w:ascii="Times New Roman" w:hAnsi="Times New Roman" w:cs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90. Информацию, указанную в пункте 89</w:t>
      </w:r>
      <w:hyperlink w:anchor="Par401" w:history="1"/>
      <w:r w:rsidRPr="00B805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Pr="00B80581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B80581">
        <w:rPr>
          <w:rFonts w:ascii="Times New Roman" w:hAnsi="Times New Roman" w:cs="Times New Roman"/>
          <w:sz w:val="24"/>
          <w:szCs w:val="24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AA51AB" w:rsidRPr="00B80581" w:rsidRDefault="00AA51AB" w:rsidP="00AA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80581">
        <w:rPr>
          <w:rFonts w:ascii="Times New Roman" w:hAnsi="Times New Roman" w:cs="Times New Roman"/>
          <w:sz w:val="24"/>
          <w:szCs w:val="24"/>
          <w:lang w:eastAsia="ko-KR"/>
        </w:rPr>
        <w:t>91. Контроль за предоставлением муниципальной услуги осуществляется в соответствии с действующим законодательством.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ar407"/>
      <w:bookmarkEnd w:id="16"/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Раздел V. </w:t>
      </w:r>
      <w:r w:rsidRPr="00B8058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0581">
        <w:rPr>
          <w:rFonts w:ascii="Times New Roman" w:hAnsi="Times New Roman" w:cs="Times New Roman"/>
          <w:sz w:val="24"/>
          <w:szCs w:val="24"/>
        </w:rPr>
        <w:t>Глава 30. ОБЖАЛОВАНИЕ РЕШЕНИЙ И ДЕЙСТВИЙ (БЕЗДЕЙСТВИЯ) УПОЛНОМОЧЕННОГО ОРГАНА, А ТАКЖЕ ДОЛЖНОСТНЫХ ЛИЦ УПОЛНОМОЧЕННОГО ОРГАНА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92. Заявители имеют право на досудебное (внесудебное) обжалование решений и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93.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  <w:bookmarkStart w:id="17" w:name="Par422"/>
      <w:bookmarkEnd w:id="17"/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94.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4" w:history="1">
        <w:r w:rsidRPr="00B8058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95.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96.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ar440"/>
      <w:bookmarkEnd w:id="18"/>
      <w:r w:rsidRPr="00B80581">
        <w:rPr>
          <w:rFonts w:ascii="Times New Roman" w:hAnsi="Times New Roman" w:cs="Times New Roman"/>
          <w:color w:val="000000"/>
          <w:sz w:val="24"/>
          <w:szCs w:val="24"/>
        </w:rPr>
        <w:t>97. Жалоба, поступившая в администрацию МО, рассматривается в течение 15 (пятнадцати) рабочих дней со дня ее регистрации.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98.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99.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ar446"/>
      <w:bookmarkEnd w:id="19"/>
      <w:r w:rsidRPr="00B80581">
        <w:rPr>
          <w:rFonts w:ascii="Times New Roman" w:hAnsi="Times New Roman" w:cs="Times New Roman"/>
          <w:color w:val="000000"/>
          <w:sz w:val="24"/>
          <w:szCs w:val="24"/>
        </w:rPr>
        <w:t>100.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101.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102. Администрация МО или должностное лицо администрации МО при получении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103. </w:t>
      </w:r>
      <w:r w:rsidRPr="00B8058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7 (семи) дней </w:t>
      </w:r>
      <w:r w:rsidRPr="00B8058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104.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105.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106.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ar456"/>
      <w:bookmarkEnd w:id="20"/>
      <w:r w:rsidRPr="00B80581">
        <w:rPr>
          <w:rFonts w:ascii="Times New Roman" w:hAnsi="Times New Roman" w:cs="Times New Roman"/>
          <w:color w:val="000000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- о признании жалобы обоснованной и устранении выявленных нарушений;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A51AB" w:rsidRPr="00B80581" w:rsidRDefault="00AA51AB" w:rsidP="00AA51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51AB" w:rsidRPr="00B80581" w:rsidRDefault="00AA51AB" w:rsidP="00AA51AB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должностных лиц,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AA51AB" w:rsidRPr="00B80581" w:rsidRDefault="00AA51AB" w:rsidP="00AA51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21" w:name="Par467"/>
      <w:bookmarkEnd w:id="21"/>
      <w:r w:rsidRPr="00B80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AA51AB" w:rsidRPr="00B80581" w:rsidRDefault="00AA51AB" w:rsidP="00AA51AB">
      <w:pPr>
        <w:widowControl w:val="0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7107F" w:rsidRDefault="0007107F" w:rsidP="000710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color w:val="000000"/>
          <w:sz w:val="24"/>
        </w:rPr>
        <w:t xml:space="preserve">Обмен </w:t>
      </w:r>
      <w:r>
        <w:rPr>
          <w:rFonts w:ascii="Times New Roman" w:hAnsi="Times New Roman" w:cs="Times New Roman"/>
          <w:color w:val="000000"/>
          <w:sz w:val="24"/>
        </w:rPr>
        <w:t>земельных участков, находящихся</w:t>
      </w:r>
    </w:p>
    <w:p w:rsidR="0007107F" w:rsidRDefault="0007107F" w:rsidP="000710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государственной </w:t>
      </w:r>
      <w:r>
        <w:rPr>
          <w:rFonts w:ascii="Times New Roman" w:hAnsi="Times New Roman" w:cs="Times New Roman"/>
          <w:color w:val="000000"/>
          <w:sz w:val="24"/>
        </w:rPr>
        <w:t>и муниципальной  собственности,</w:t>
      </w:r>
    </w:p>
    <w:p w:rsidR="00AA51AB" w:rsidRDefault="0007107F" w:rsidP="000710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</w:rPr>
        <w:t>на земельные участки, находящиеся в частной собственности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07107F" w:rsidRPr="0007107F" w:rsidRDefault="0007107F" w:rsidP="000710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1AB" w:rsidRPr="00B80581" w:rsidRDefault="00AA51A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pStyle w:val="2"/>
        <w:keepNext w:val="0"/>
        <w:widowControl w:val="0"/>
        <w:tabs>
          <w:tab w:val="clear" w:pos="0"/>
          <w:tab w:val="num" w:pos="-708"/>
        </w:tabs>
        <w:jc w:val="center"/>
        <w:rPr>
          <w:b/>
          <w:color w:val="000000"/>
          <w:sz w:val="24"/>
        </w:rPr>
      </w:pPr>
      <w:r w:rsidRPr="00B80581">
        <w:rPr>
          <w:b/>
          <w:color w:val="000000"/>
          <w:sz w:val="24"/>
        </w:rPr>
        <w:t>ЗАЯВЛЕНИЕ</w:t>
      </w:r>
    </w:p>
    <w:p w:rsidR="00AA51AB" w:rsidRPr="00B80581" w:rsidRDefault="00AA51AB" w:rsidP="00AA51AB">
      <w:pPr>
        <w:pStyle w:val="2"/>
        <w:keepNext w:val="0"/>
        <w:widowControl w:val="0"/>
        <w:ind w:left="0"/>
        <w:jc w:val="center"/>
        <w:rPr>
          <w:color w:val="000000"/>
          <w:sz w:val="24"/>
        </w:rPr>
      </w:pPr>
      <w:r w:rsidRPr="00B80581">
        <w:rPr>
          <w:color w:val="000000"/>
          <w:sz w:val="24"/>
        </w:rPr>
        <w:t xml:space="preserve">об </w:t>
      </w:r>
      <w:r w:rsidR="004049A8">
        <w:rPr>
          <w:color w:val="000000"/>
          <w:sz w:val="24"/>
        </w:rPr>
        <w:t>о</w:t>
      </w:r>
      <w:r w:rsidR="004049A8" w:rsidRPr="004049A8">
        <w:rPr>
          <w:color w:val="000000"/>
          <w:sz w:val="24"/>
        </w:rPr>
        <w:t>бмен</w:t>
      </w:r>
      <w:r w:rsidR="004049A8">
        <w:rPr>
          <w:color w:val="000000"/>
          <w:sz w:val="24"/>
        </w:rPr>
        <w:t>е</w:t>
      </w:r>
      <w:r w:rsidR="004049A8" w:rsidRPr="004049A8">
        <w:rPr>
          <w:color w:val="000000"/>
          <w:sz w:val="24"/>
        </w:rPr>
        <w:t xml:space="preserve"> земельных участков находящихся в государственной и муниципальной собственности на участки находящиеся  частной собственности</w:t>
      </w:r>
      <w:r w:rsidR="004049A8">
        <w:rPr>
          <w:color w:val="000000"/>
          <w:sz w:val="24"/>
        </w:rPr>
        <w:t>.</w:t>
      </w:r>
      <w:r w:rsidRPr="00B80581">
        <w:rPr>
          <w:color w:val="000000"/>
          <w:sz w:val="24"/>
          <w:lang w:eastAsia="ru-RU"/>
        </w:rPr>
        <w:t xml:space="preserve"> </w:t>
      </w:r>
    </w:p>
    <w:p w:rsidR="00AA51AB" w:rsidRPr="00B80581" w:rsidRDefault="00AA51AB" w:rsidP="00AA51A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4049A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>бмен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>к находящи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>ся в государственной и муниципальной собственности на участ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>к находящиеся 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в, кадастровый номер земельного участка _______________________________________________________________,</w:t>
      </w:r>
    </w:p>
    <w:p w:rsidR="00AA51AB" w:rsidRPr="00B80581" w:rsidRDefault="00AA51AB" w:rsidP="00AA51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срок установления 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>бмен</w:t>
      </w:r>
      <w:r w:rsidR="004049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049A8" w:rsidRPr="004049A8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находящихся в государственной и муниципальной собственности на участки находящиеся  частной собственности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____________________________________________________,</w:t>
      </w:r>
    </w:p>
    <w:p w:rsidR="00AA51AB" w:rsidRPr="00B80581" w:rsidRDefault="004049A8" w:rsidP="00AA51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об</w:t>
      </w:r>
      <w:r w:rsidRPr="004049A8"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049A8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находящихся в государственной и муниципальной собственности на участки находящиеся  частной собственности </w:t>
      </w:r>
      <w:r w:rsidR="00AA51AB" w:rsidRPr="00B805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____________________________________________________.</w:t>
      </w:r>
    </w:p>
    <w:p w:rsidR="00AA51AB" w:rsidRPr="00B80581" w:rsidRDefault="00AA51AB" w:rsidP="00AA51A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AA51AB" w:rsidRPr="00B80581" w:rsidRDefault="00AA51AB" w:rsidP="00AA51A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AA51AB" w:rsidRPr="00B80581" w:rsidTr="00AA51A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1AB" w:rsidRPr="00B80581" w:rsidRDefault="00AA51AB" w:rsidP="00AA51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1AB" w:rsidRPr="00B80581" w:rsidRDefault="00AA51AB" w:rsidP="00AA51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1AB" w:rsidRPr="00B80581" w:rsidRDefault="00AA51AB" w:rsidP="00AA51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1AB" w:rsidRPr="00B80581" w:rsidRDefault="00AA51AB" w:rsidP="00AA51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Кол. листов</w:t>
            </w:r>
          </w:p>
        </w:tc>
      </w:tr>
      <w:tr w:rsidR="00AA51AB" w:rsidRPr="00B80581" w:rsidTr="00AA51A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1AB" w:rsidRPr="00B80581" w:rsidTr="00AA51AB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AB" w:rsidRPr="00B80581" w:rsidRDefault="00AA51AB" w:rsidP="00AA51AB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51AB" w:rsidRPr="00B80581" w:rsidRDefault="00AA51AB" w:rsidP="00AA51AB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Pr="00B80581" w:rsidRDefault="00AA51AB" w:rsidP="00AA51AB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 xml:space="preserve">«_______»__________________20___г.                                                        </w:t>
      </w:r>
    </w:p>
    <w:p w:rsidR="00AA51AB" w:rsidRPr="00B80581" w:rsidRDefault="00AA51AB" w:rsidP="00AA51AB">
      <w:pPr>
        <w:widowControl w:val="0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80581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0581">
        <w:rPr>
          <w:rFonts w:ascii="Times New Roman" w:hAnsi="Times New Roman" w:cs="Times New Roman"/>
          <w:color w:val="000000"/>
          <w:sz w:val="24"/>
          <w:szCs w:val="24"/>
        </w:rPr>
        <w:tab/>
        <w:t>подпись</w:t>
      </w:r>
    </w:p>
    <w:p w:rsidR="00AA51AB" w:rsidRPr="00B80581" w:rsidRDefault="00AA51A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51AB" w:rsidRDefault="00AA51AB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07F" w:rsidRDefault="0007107F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107F" w:rsidRPr="00B80581" w:rsidRDefault="0007107F" w:rsidP="00AA51A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_GoBack"/>
      <w:bookmarkEnd w:id="22"/>
    </w:p>
    <w:sectPr w:rsidR="0007107F" w:rsidRPr="00B80581" w:rsidSect="00AA51AB">
      <w:head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AE" w:rsidRDefault="002617AE" w:rsidP="007A229E">
      <w:pPr>
        <w:spacing w:after="0" w:line="240" w:lineRule="auto"/>
      </w:pPr>
      <w:r>
        <w:separator/>
      </w:r>
    </w:p>
  </w:endnote>
  <w:endnote w:type="continuationSeparator" w:id="0">
    <w:p w:rsidR="002617AE" w:rsidRDefault="002617AE" w:rsidP="007A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AE" w:rsidRDefault="002617AE" w:rsidP="007A229E">
      <w:pPr>
        <w:spacing w:after="0" w:line="240" w:lineRule="auto"/>
      </w:pPr>
      <w:r>
        <w:separator/>
      </w:r>
    </w:p>
  </w:footnote>
  <w:footnote w:type="continuationSeparator" w:id="0">
    <w:p w:rsidR="002617AE" w:rsidRDefault="002617AE" w:rsidP="007A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27" w:rsidRDefault="009D4027" w:rsidP="00AA51A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pStyle w:val="11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314D52"/>
    <w:multiLevelType w:val="hybridMultilevel"/>
    <w:tmpl w:val="EA9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7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52A54D1"/>
    <w:multiLevelType w:val="hybridMultilevel"/>
    <w:tmpl w:val="2A02D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2A73AA"/>
    <w:multiLevelType w:val="hybridMultilevel"/>
    <w:tmpl w:val="CB586BD0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0E47925"/>
    <w:multiLevelType w:val="hybridMultilevel"/>
    <w:tmpl w:val="B43039CE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61F01"/>
    <w:multiLevelType w:val="hybridMultilevel"/>
    <w:tmpl w:val="243A3916"/>
    <w:lvl w:ilvl="0" w:tplc="6602BA3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237B5C"/>
    <w:multiLevelType w:val="hybridMultilevel"/>
    <w:tmpl w:val="859AFC7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F07D4"/>
    <w:multiLevelType w:val="hybridMultilevel"/>
    <w:tmpl w:val="0E28768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E069BA"/>
    <w:multiLevelType w:val="hybridMultilevel"/>
    <w:tmpl w:val="A3F0C0B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25">
    <w:nsid w:val="3CB10DF2"/>
    <w:multiLevelType w:val="hybridMultilevel"/>
    <w:tmpl w:val="4704E84E"/>
    <w:lvl w:ilvl="0" w:tplc="6602BA3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FA4067"/>
    <w:multiLevelType w:val="hybridMultilevel"/>
    <w:tmpl w:val="8132FC1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F77C3"/>
    <w:multiLevelType w:val="hybridMultilevel"/>
    <w:tmpl w:val="7A8E174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C00EF"/>
    <w:multiLevelType w:val="hybridMultilevel"/>
    <w:tmpl w:val="FFE6D8E8"/>
    <w:lvl w:ilvl="0" w:tplc="6602BA3E">
      <w:start w:val="1"/>
      <w:numFmt w:val="bullet"/>
      <w:lvlText w:val="–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7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4"/>
  </w:num>
  <w:num w:numId="7">
    <w:abstractNumId w:val="6"/>
  </w:num>
  <w:num w:numId="8">
    <w:abstractNumId w:val="27"/>
  </w:num>
  <w:num w:numId="9">
    <w:abstractNumId w:val="24"/>
  </w:num>
  <w:num w:numId="10">
    <w:abstractNumId w:val="40"/>
  </w:num>
  <w:num w:numId="11">
    <w:abstractNumId w:val="28"/>
  </w:num>
  <w:num w:numId="12">
    <w:abstractNumId w:val="38"/>
  </w:num>
  <w:num w:numId="13">
    <w:abstractNumId w:val="7"/>
  </w:num>
  <w:num w:numId="14">
    <w:abstractNumId w:val="31"/>
  </w:num>
  <w:num w:numId="15">
    <w:abstractNumId w:val="15"/>
  </w:num>
  <w:num w:numId="16">
    <w:abstractNumId w:val="18"/>
  </w:num>
  <w:num w:numId="17">
    <w:abstractNumId w:val="21"/>
  </w:num>
  <w:num w:numId="18">
    <w:abstractNumId w:val="30"/>
  </w:num>
  <w:num w:numId="19">
    <w:abstractNumId w:val="33"/>
  </w:num>
  <w:num w:numId="20">
    <w:abstractNumId w:val="20"/>
  </w:num>
  <w:num w:numId="21">
    <w:abstractNumId w:val="22"/>
  </w:num>
  <w:num w:numId="22">
    <w:abstractNumId w:val="37"/>
  </w:num>
  <w:num w:numId="23">
    <w:abstractNumId w:val="11"/>
  </w:num>
  <w:num w:numId="24">
    <w:abstractNumId w:val="39"/>
  </w:num>
  <w:num w:numId="25">
    <w:abstractNumId w:val="12"/>
  </w:num>
  <w:num w:numId="26">
    <w:abstractNumId w:val="29"/>
  </w:num>
  <w:num w:numId="27">
    <w:abstractNumId w:val="32"/>
  </w:num>
  <w:num w:numId="28">
    <w:abstractNumId w:val="9"/>
  </w:num>
  <w:num w:numId="29">
    <w:abstractNumId w:val="23"/>
  </w:num>
  <w:num w:numId="30">
    <w:abstractNumId w:val="13"/>
  </w:num>
  <w:num w:numId="31">
    <w:abstractNumId w:val="36"/>
  </w:num>
  <w:num w:numId="32">
    <w:abstractNumId w:val="5"/>
  </w:num>
  <w:num w:numId="33">
    <w:abstractNumId w:val="35"/>
  </w:num>
  <w:num w:numId="34">
    <w:abstractNumId w:val="10"/>
  </w:num>
  <w:num w:numId="35">
    <w:abstractNumId w:val="19"/>
  </w:num>
  <w:num w:numId="36">
    <w:abstractNumId w:val="34"/>
  </w:num>
  <w:num w:numId="37">
    <w:abstractNumId w:val="17"/>
  </w:num>
  <w:num w:numId="38">
    <w:abstractNumId w:val="8"/>
  </w:num>
  <w:num w:numId="39">
    <w:abstractNumId w:val="25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B"/>
    <w:rsid w:val="0007107F"/>
    <w:rsid w:val="00215F8A"/>
    <w:rsid w:val="002617AE"/>
    <w:rsid w:val="002700EF"/>
    <w:rsid w:val="002A5A7D"/>
    <w:rsid w:val="00326D16"/>
    <w:rsid w:val="003652DB"/>
    <w:rsid w:val="004049A8"/>
    <w:rsid w:val="004B57DA"/>
    <w:rsid w:val="00637532"/>
    <w:rsid w:val="00716056"/>
    <w:rsid w:val="007A229E"/>
    <w:rsid w:val="007B07EB"/>
    <w:rsid w:val="009B6F37"/>
    <w:rsid w:val="009C3FAD"/>
    <w:rsid w:val="009D4027"/>
    <w:rsid w:val="00AA51AB"/>
    <w:rsid w:val="00B51454"/>
    <w:rsid w:val="00B80581"/>
    <w:rsid w:val="00BB677F"/>
    <w:rsid w:val="00BE0E1A"/>
    <w:rsid w:val="00CB3413"/>
    <w:rsid w:val="00D627D3"/>
    <w:rsid w:val="00DF5F7F"/>
    <w:rsid w:val="00E057BA"/>
    <w:rsid w:val="00E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F"/>
  </w:style>
  <w:style w:type="paragraph" w:styleId="1">
    <w:name w:val="heading 1"/>
    <w:basedOn w:val="a"/>
    <w:next w:val="a"/>
    <w:link w:val="12"/>
    <w:qFormat/>
    <w:rsid w:val="00AA51A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51A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A51A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A51A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A51A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AA51A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51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51A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A51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A51AB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A51AB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WW8Num2z0">
    <w:name w:val="WW8Num2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AA51AB"/>
    <w:rPr>
      <w:rFonts w:ascii="Symbol" w:hAnsi="Symbol" w:cs="Symbol"/>
    </w:rPr>
  </w:style>
  <w:style w:type="character" w:customStyle="1" w:styleId="WW8Num4z0">
    <w:name w:val="WW8Num4z0"/>
    <w:rsid w:val="00AA51AB"/>
    <w:rPr>
      <w:rFonts w:ascii="Symbol" w:hAnsi="Symbol" w:cs="OpenSymbol"/>
    </w:rPr>
  </w:style>
  <w:style w:type="character" w:customStyle="1" w:styleId="21">
    <w:name w:val="Основной шрифт абзаца2"/>
    <w:rsid w:val="00AA51AB"/>
  </w:style>
  <w:style w:type="character" w:customStyle="1" w:styleId="WW8Num7z0">
    <w:name w:val="WW8Num7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AA51AB"/>
    <w:rPr>
      <w:rFonts w:ascii="Symbol" w:hAnsi="Symbol" w:cs="Symbol"/>
    </w:rPr>
  </w:style>
  <w:style w:type="character" w:customStyle="1" w:styleId="WW8Num8z0">
    <w:name w:val="WW8Num8z0"/>
    <w:rsid w:val="00AA51AB"/>
    <w:rPr>
      <w:b w:val="0"/>
    </w:rPr>
  </w:style>
  <w:style w:type="character" w:customStyle="1" w:styleId="WW8Num14z0">
    <w:name w:val="WW8Num14z0"/>
    <w:rsid w:val="00AA51AB"/>
    <w:rPr>
      <w:rFonts w:ascii="Symbol" w:hAnsi="Symbol"/>
    </w:rPr>
  </w:style>
  <w:style w:type="character" w:customStyle="1" w:styleId="WW8Num14z1">
    <w:name w:val="WW8Num14z1"/>
    <w:rsid w:val="00AA51AB"/>
    <w:rPr>
      <w:rFonts w:ascii="Courier New" w:hAnsi="Courier New" w:cs="Courier New"/>
    </w:rPr>
  </w:style>
  <w:style w:type="character" w:customStyle="1" w:styleId="WW8Num18z0">
    <w:name w:val="WW8Num18z0"/>
    <w:rsid w:val="00AA51AB"/>
    <w:rPr>
      <w:sz w:val="20"/>
    </w:rPr>
  </w:style>
  <w:style w:type="character" w:customStyle="1" w:styleId="13">
    <w:name w:val="Основной шрифт абзаца1"/>
    <w:rsid w:val="00AA51AB"/>
  </w:style>
  <w:style w:type="character" w:customStyle="1" w:styleId="51">
    <w:name w:val="Знак5"/>
    <w:rsid w:val="00AA51AB"/>
    <w:rPr>
      <w:sz w:val="28"/>
      <w:szCs w:val="24"/>
      <w:lang w:val="ru-RU" w:eastAsia="ar-SA" w:bidi="ar-SA"/>
    </w:rPr>
  </w:style>
  <w:style w:type="character" w:customStyle="1" w:styleId="41">
    <w:name w:val="Знак4"/>
    <w:rsid w:val="00AA51A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3"/>
    <w:rsid w:val="00AA51AB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AA51AB"/>
  </w:style>
  <w:style w:type="character" w:customStyle="1" w:styleId="22">
    <w:name w:val="Знак2"/>
    <w:rsid w:val="00AA51AB"/>
    <w:rPr>
      <w:sz w:val="24"/>
      <w:szCs w:val="24"/>
      <w:lang w:val="ru-RU" w:eastAsia="ar-SA" w:bidi="ar-SA"/>
    </w:rPr>
  </w:style>
  <w:style w:type="character" w:customStyle="1" w:styleId="14">
    <w:name w:val="Знак1"/>
    <w:rsid w:val="00AA51AB"/>
    <w:rPr>
      <w:sz w:val="24"/>
      <w:szCs w:val="24"/>
      <w:lang w:val="ru-RU" w:eastAsia="ar-SA" w:bidi="ar-SA"/>
    </w:rPr>
  </w:style>
  <w:style w:type="character" w:customStyle="1" w:styleId="a4">
    <w:name w:val="Знак"/>
    <w:rsid w:val="00AA51AB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AA51AB"/>
    <w:rPr>
      <w:color w:val="0000FF"/>
      <w:u w:val="single"/>
    </w:rPr>
  </w:style>
  <w:style w:type="character" w:styleId="a6">
    <w:name w:val="page number"/>
    <w:basedOn w:val="13"/>
    <w:rsid w:val="00AA51AB"/>
  </w:style>
  <w:style w:type="character" w:customStyle="1" w:styleId="apple-style-span">
    <w:name w:val="apple-style-span"/>
    <w:basedOn w:val="13"/>
    <w:rsid w:val="00AA51AB"/>
  </w:style>
  <w:style w:type="character" w:customStyle="1" w:styleId="a7">
    <w:name w:val="Маркеры списка"/>
    <w:rsid w:val="00AA51A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A51A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AA51A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A51AB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List"/>
    <w:basedOn w:val="a9"/>
    <w:rsid w:val="00AA51AB"/>
    <w:rPr>
      <w:rFonts w:ascii="Arial" w:hAnsi="Arial" w:cs="Mangal"/>
    </w:rPr>
  </w:style>
  <w:style w:type="paragraph" w:customStyle="1" w:styleId="23">
    <w:name w:val="Название2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заголовок 1"/>
    <w:basedOn w:val="a"/>
    <w:next w:val="a"/>
    <w:rsid w:val="00AA51AB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кст примечания"/>
    <w:basedOn w:val="a"/>
    <w:rsid w:val="00AA5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A51AB"/>
    <w:pPr>
      <w:tabs>
        <w:tab w:val="left" w:pos="8364"/>
      </w:tabs>
      <w:suppressAutoHyphens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A51AB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AA51AB"/>
    <w:pPr>
      <w:suppressAutoHyphens/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A51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8"/>
    <w:next w:val="a9"/>
    <w:link w:val="af6"/>
    <w:qFormat/>
    <w:rsid w:val="00AA51AB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A51A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A51AB"/>
    <w:pPr>
      <w:shd w:val="clear" w:color="auto" w:fill="FFFFFF"/>
      <w:suppressAutoHyphens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Heading">
    <w:name w:val="Heading"/>
    <w:rsid w:val="00AA51A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AA51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основной текст документа"/>
    <w:basedOn w:val="a"/>
    <w:rsid w:val="00AA51A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AA51A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2">
    <w:name w:val="заголовок 3"/>
    <w:basedOn w:val="a"/>
    <w:next w:val="a"/>
    <w:rsid w:val="00AA51A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AA51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19">
    <w:name w:val="Знак Знак Знак1 Знак"/>
    <w:basedOn w:val="a"/>
    <w:rsid w:val="00AA51A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0">
    <w:name w:val="нум список 1"/>
    <w:basedOn w:val="a"/>
    <w:rsid w:val="00AA51AB"/>
    <w:pPr>
      <w:numPr>
        <w:numId w:val="2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марк список 1"/>
    <w:basedOn w:val="a"/>
    <w:rsid w:val="00AA51AB"/>
    <w:pPr>
      <w:numPr>
        <w:numId w:val="3"/>
      </w:numPr>
      <w:suppressAutoHyphens/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Balloon Text"/>
    <w:basedOn w:val="a"/>
    <w:link w:val="af9"/>
    <w:rsid w:val="00AA51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A51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врезки"/>
    <w:basedOn w:val="a9"/>
    <w:rsid w:val="00AA51AB"/>
  </w:style>
  <w:style w:type="paragraph" w:customStyle="1" w:styleId="afb">
    <w:name w:val="Содержимое таблицы"/>
    <w:basedOn w:val="a"/>
    <w:rsid w:val="00AA51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A51AB"/>
    <w:pPr>
      <w:jc w:val="center"/>
    </w:pPr>
    <w:rPr>
      <w:b/>
      <w:bCs/>
    </w:rPr>
  </w:style>
  <w:style w:type="character" w:customStyle="1" w:styleId="afd">
    <w:name w:val="Гипертекстовая ссылка"/>
    <w:uiPriority w:val="99"/>
    <w:rsid w:val="00AA51AB"/>
    <w:rPr>
      <w:color w:val="008000"/>
    </w:rPr>
  </w:style>
  <w:style w:type="paragraph" w:customStyle="1" w:styleId="afe">
    <w:name w:val="Комментарий"/>
    <w:basedOn w:val="a"/>
    <w:next w:val="a"/>
    <w:uiPriority w:val="99"/>
    <w:rsid w:val="00AA51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AA51AB"/>
    <w:rPr>
      <w:i/>
      <w:iCs/>
    </w:rPr>
  </w:style>
  <w:style w:type="table" w:styleId="aff0">
    <w:name w:val="Table Grid"/>
    <w:basedOn w:val="a1"/>
    <w:uiPriority w:val="99"/>
    <w:rsid w:val="00AA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51AB"/>
  </w:style>
  <w:style w:type="character" w:customStyle="1" w:styleId="ConsPlusNormal0">
    <w:name w:val="ConsPlusNormal Знак"/>
    <w:link w:val="ConsPlusNormal"/>
    <w:locked/>
    <w:rsid w:val="00AA51AB"/>
    <w:rPr>
      <w:rFonts w:ascii="Arial" w:eastAsia="Arial" w:hAnsi="Arial" w:cs="Arial"/>
      <w:sz w:val="20"/>
      <w:szCs w:val="20"/>
      <w:lang w:eastAsia="ar-SA"/>
    </w:rPr>
  </w:style>
  <w:style w:type="paragraph" w:customStyle="1" w:styleId="Style17">
    <w:name w:val="Style17"/>
    <w:basedOn w:val="a"/>
    <w:uiPriority w:val="99"/>
    <w:rsid w:val="00AA51A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B51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51454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F"/>
  </w:style>
  <w:style w:type="paragraph" w:styleId="1">
    <w:name w:val="heading 1"/>
    <w:basedOn w:val="a"/>
    <w:next w:val="a"/>
    <w:link w:val="12"/>
    <w:qFormat/>
    <w:rsid w:val="00AA51A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51A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A51A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A51A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A51AB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AA51AB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51A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A51A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A51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A51AB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A51AB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WW8Num2z0">
    <w:name w:val="WW8Num2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sid w:val="00AA51AB"/>
    <w:rPr>
      <w:rFonts w:ascii="Symbol" w:hAnsi="Symbol" w:cs="Symbol"/>
    </w:rPr>
  </w:style>
  <w:style w:type="character" w:customStyle="1" w:styleId="WW8Num4z0">
    <w:name w:val="WW8Num4z0"/>
    <w:rsid w:val="00AA51AB"/>
    <w:rPr>
      <w:rFonts w:ascii="Symbol" w:hAnsi="Symbol" w:cs="OpenSymbol"/>
    </w:rPr>
  </w:style>
  <w:style w:type="character" w:customStyle="1" w:styleId="21">
    <w:name w:val="Основной шрифт абзаца2"/>
    <w:rsid w:val="00AA51AB"/>
  </w:style>
  <w:style w:type="character" w:customStyle="1" w:styleId="WW8Num7z0">
    <w:name w:val="WW8Num7z0"/>
    <w:rsid w:val="00AA51AB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sid w:val="00AA51AB"/>
    <w:rPr>
      <w:rFonts w:ascii="Symbol" w:hAnsi="Symbol" w:cs="Symbol"/>
    </w:rPr>
  </w:style>
  <w:style w:type="character" w:customStyle="1" w:styleId="WW8Num8z0">
    <w:name w:val="WW8Num8z0"/>
    <w:rsid w:val="00AA51AB"/>
    <w:rPr>
      <w:b w:val="0"/>
    </w:rPr>
  </w:style>
  <w:style w:type="character" w:customStyle="1" w:styleId="WW8Num14z0">
    <w:name w:val="WW8Num14z0"/>
    <w:rsid w:val="00AA51AB"/>
    <w:rPr>
      <w:rFonts w:ascii="Symbol" w:hAnsi="Symbol"/>
    </w:rPr>
  </w:style>
  <w:style w:type="character" w:customStyle="1" w:styleId="WW8Num14z1">
    <w:name w:val="WW8Num14z1"/>
    <w:rsid w:val="00AA51AB"/>
    <w:rPr>
      <w:rFonts w:ascii="Courier New" w:hAnsi="Courier New" w:cs="Courier New"/>
    </w:rPr>
  </w:style>
  <w:style w:type="character" w:customStyle="1" w:styleId="WW8Num18z0">
    <w:name w:val="WW8Num18z0"/>
    <w:rsid w:val="00AA51AB"/>
    <w:rPr>
      <w:sz w:val="20"/>
    </w:rPr>
  </w:style>
  <w:style w:type="character" w:customStyle="1" w:styleId="13">
    <w:name w:val="Основной шрифт абзаца1"/>
    <w:rsid w:val="00AA51AB"/>
  </w:style>
  <w:style w:type="character" w:customStyle="1" w:styleId="51">
    <w:name w:val="Знак5"/>
    <w:rsid w:val="00AA51AB"/>
    <w:rPr>
      <w:sz w:val="28"/>
      <w:szCs w:val="24"/>
      <w:lang w:val="ru-RU" w:eastAsia="ar-SA" w:bidi="ar-SA"/>
    </w:rPr>
  </w:style>
  <w:style w:type="character" w:customStyle="1" w:styleId="41">
    <w:name w:val="Знак4"/>
    <w:rsid w:val="00AA51A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">
    <w:name w:val="Знак3"/>
    <w:rsid w:val="00AA51AB"/>
    <w:rPr>
      <w:rFonts w:ascii="Calibri" w:hAnsi="Calibri"/>
      <w:sz w:val="24"/>
      <w:szCs w:val="24"/>
      <w:lang w:val="en-US" w:eastAsia="ar-SA" w:bidi="ar-SA"/>
    </w:rPr>
  </w:style>
  <w:style w:type="character" w:customStyle="1" w:styleId="a3">
    <w:name w:val="Основной шрифт"/>
    <w:rsid w:val="00AA51AB"/>
  </w:style>
  <w:style w:type="character" w:customStyle="1" w:styleId="22">
    <w:name w:val="Знак2"/>
    <w:rsid w:val="00AA51AB"/>
    <w:rPr>
      <w:sz w:val="24"/>
      <w:szCs w:val="24"/>
      <w:lang w:val="ru-RU" w:eastAsia="ar-SA" w:bidi="ar-SA"/>
    </w:rPr>
  </w:style>
  <w:style w:type="character" w:customStyle="1" w:styleId="14">
    <w:name w:val="Знак1"/>
    <w:rsid w:val="00AA51AB"/>
    <w:rPr>
      <w:sz w:val="24"/>
      <w:szCs w:val="24"/>
      <w:lang w:val="ru-RU" w:eastAsia="ar-SA" w:bidi="ar-SA"/>
    </w:rPr>
  </w:style>
  <w:style w:type="character" w:customStyle="1" w:styleId="a4">
    <w:name w:val="Знак"/>
    <w:rsid w:val="00AA51AB"/>
    <w:rPr>
      <w:sz w:val="24"/>
      <w:szCs w:val="24"/>
      <w:lang w:val="ru-RU" w:eastAsia="ar-SA" w:bidi="ar-SA"/>
    </w:rPr>
  </w:style>
  <w:style w:type="character" w:styleId="a5">
    <w:name w:val="Hyperlink"/>
    <w:uiPriority w:val="99"/>
    <w:rsid w:val="00AA51AB"/>
    <w:rPr>
      <w:color w:val="0000FF"/>
      <w:u w:val="single"/>
    </w:rPr>
  </w:style>
  <w:style w:type="character" w:styleId="a6">
    <w:name w:val="page number"/>
    <w:basedOn w:val="13"/>
    <w:rsid w:val="00AA51AB"/>
  </w:style>
  <w:style w:type="character" w:customStyle="1" w:styleId="apple-style-span">
    <w:name w:val="apple-style-span"/>
    <w:basedOn w:val="13"/>
    <w:rsid w:val="00AA51AB"/>
  </w:style>
  <w:style w:type="character" w:customStyle="1" w:styleId="a7">
    <w:name w:val="Маркеры списка"/>
    <w:rsid w:val="00AA51AB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A51A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AA51A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A51AB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List"/>
    <w:basedOn w:val="a9"/>
    <w:rsid w:val="00AA51AB"/>
    <w:rPr>
      <w:rFonts w:ascii="Arial" w:hAnsi="Arial" w:cs="Mangal"/>
    </w:rPr>
  </w:style>
  <w:style w:type="paragraph" w:customStyle="1" w:styleId="23">
    <w:name w:val="Название2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AA51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AA51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заголовок 1"/>
    <w:basedOn w:val="a"/>
    <w:next w:val="a"/>
    <w:rsid w:val="00AA51AB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A51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51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кст примечания"/>
    <w:basedOn w:val="a"/>
    <w:rsid w:val="00AA5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A51AB"/>
    <w:pPr>
      <w:tabs>
        <w:tab w:val="left" w:pos="8364"/>
      </w:tabs>
      <w:suppressAutoHyphens/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A51AB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AA51AB"/>
    <w:pPr>
      <w:suppressAutoHyphens/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A51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азвание Знак"/>
    <w:basedOn w:val="a0"/>
    <w:link w:val="af3"/>
    <w:rsid w:val="00AA51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8"/>
    <w:next w:val="a9"/>
    <w:link w:val="af6"/>
    <w:qFormat/>
    <w:rsid w:val="00AA51AB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A51A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A51AB"/>
    <w:pPr>
      <w:shd w:val="clear" w:color="auto" w:fill="FFFFFF"/>
      <w:suppressAutoHyphens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Heading">
    <w:name w:val="Heading"/>
    <w:rsid w:val="00AA51A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AA51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основной текст документа"/>
    <w:basedOn w:val="a"/>
    <w:rsid w:val="00AA51A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AA51A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2">
    <w:name w:val="заголовок 3"/>
    <w:basedOn w:val="a"/>
    <w:next w:val="a"/>
    <w:rsid w:val="00AA51A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AA51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19">
    <w:name w:val="Знак Знак Знак1 Знак"/>
    <w:basedOn w:val="a"/>
    <w:rsid w:val="00AA51AB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0">
    <w:name w:val="нум список 1"/>
    <w:basedOn w:val="a"/>
    <w:rsid w:val="00AA51AB"/>
    <w:pPr>
      <w:numPr>
        <w:numId w:val="2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марк список 1"/>
    <w:basedOn w:val="a"/>
    <w:rsid w:val="00AA51AB"/>
    <w:pPr>
      <w:numPr>
        <w:numId w:val="3"/>
      </w:numPr>
      <w:suppressAutoHyphens/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Balloon Text"/>
    <w:basedOn w:val="a"/>
    <w:link w:val="af9"/>
    <w:rsid w:val="00AA51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A51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Содержимое врезки"/>
    <w:basedOn w:val="a9"/>
    <w:rsid w:val="00AA51AB"/>
  </w:style>
  <w:style w:type="paragraph" w:customStyle="1" w:styleId="afb">
    <w:name w:val="Содержимое таблицы"/>
    <w:basedOn w:val="a"/>
    <w:rsid w:val="00AA51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AA51AB"/>
    <w:pPr>
      <w:jc w:val="center"/>
    </w:pPr>
    <w:rPr>
      <w:b/>
      <w:bCs/>
    </w:rPr>
  </w:style>
  <w:style w:type="character" w:customStyle="1" w:styleId="afd">
    <w:name w:val="Гипертекстовая ссылка"/>
    <w:uiPriority w:val="99"/>
    <w:rsid w:val="00AA51AB"/>
    <w:rPr>
      <w:color w:val="008000"/>
    </w:rPr>
  </w:style>
  <w:style w:type="paragraph" w:customStyle="1" w:styleId="afe">
    <w:name w:val="Комментарий"/>
    <w:basedOn w:val="a"/>
    <w:next w:val="a"/>
    <w:uiPriority w:val="99"/>
    <w:rsid w:val="00AA51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AA51AB"/>
    <w:rPr>
      <w:i/>
      <w:iCs/>
    </w:rPr>
  </w:style>
  <w:style w:type="table" w:styleId="aff0">
    <w:name w:val="Table Grid"/>
    <w:basedOn w:val="a1"/>
    <w:uiPriority w:val="99"/>
    <w:rsid w:val="00AA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51AB"/>
  </w:style>
  <w:style w:type="character" w:customStyle="1" w:styleId="ConsPlusNormal0">
    <w:name w:val="ConsPlusNormal Знак"/>
    <w:link w:val="ConsPlusNormal"/>
    <w:locked/>
    <w:rsid w:val="00AA51AB"/>
    <w:rPr>
      <w:rFonts w:ascii="Arial" w:eastAsia="Arial" w:hAnsi="Arial" w:cs="Arial"/>
      <w:sz w:val="20"/>
      <w:szCs w:val="20"/>
      <w:lang w:eastAsia="ar-SA"/>
    </w:rPr>
  </w:style>
  <w:style w:type="paragraph" w:customStyle="1" w:styleId="Style17">
    <w:name w:val="Style17"/>
    <w:basedOn w:val="a"/>
    <w:uiPriority w:val="99"/>
    <w:rsid w:val="00AA51A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B514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51454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2934FCF9DB2E8E9CA013D5F45859A021CEE58684CC9A4D591105C7FC71V3N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AF0CF3427A82AAF077E0CE3B12B8927A1973B825A3E0C6197BD5A478298C6A2CA1DF2v2QC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9F7153F79A330C083D8EA9D792A9D04F2C35F22D8FC5A0804D75D0F9473E7A03F2ADF044D6252FDCFDFkDF2B" TargetMode="External"/><Relationship Id="rId14" Type="http://schemas.openxmlformats.org/officeDocument/2006/relationships/hyperlink" Target="consultantplus://offline/ref=7C6CDE0049B9229B813329FFB66FC3F4FD5B09736165D7251125BA0A0D99741826C892BFCAe6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53056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2016-06-20T07:23:00Z</cp:lastPrinted>
  <dcterms:created xsi:type="dcterms:W3CDTF">2016-06-20T06:39:00Z</dcterms:created>
  <dcterms:modified xsi:type="dcterms:W3CDTF">2016-06-20T07:24:00Z</dcterms:modified>
</cp:coreProperties>
</file>