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D8E8" w14:textId="77777777" w:rsidR="00C618E0" w:rsidRPr="00C618E0" w:rsidRDefault="00C618E0" w:rsidP="00C61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618E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Прокуратура Балаганского района</w:t>
      </w:r>
    </w:p>
    <w:p w14:paraId="6C09063C" w14:textId="77777777" w:rsidR="00C618E0" w:rsidRPr="00C618E0" w:rsidRDefault="00C618E0" w:rsidP="00C61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41105A" w14:textId="77777777" w:rsidR="00C618E0" w:rsidRPr="00C618E0" w:rsidRDefault="00C618E0" w:rsidP="00C61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</w:p>
    <w:p w14:paraId="281D1D8B" w14:textId="77777777" w:rsidR="00C618E0" w:rsidRPr="00C618E0" w:rsidRDefault="00C618E0" w:rsidP="00C61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0336F7" w14:textId="77777777" w:rsidR="00C618E0" w:rsidRPr="00C618E0" w:rsidRDefault="00C618E0" w:rsidP="00C61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Новеллы в деятельности Федеральной службы судебных приставов</w:t>
      </w:r>
    </w:p>
    <w:p w14:paraId="16605090" w14:textId="77777777" w:rsidR="00C618E0" w:rsidRPr="00C618E0" w:rsidRDefault="00C618E0" w:rsidP="00C6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F6BF3" w14:textId="77777777" w:rsidR="00C618E0" w:rsidRPr="00C618E0" w:rsidRDefault="00C618E0" w:rsidP="00C618E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618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Федеральным законом от 04.08.2023 № 467-ФЗ в действующее законодательство внесены изменения, в соответствии с которыми контроль за деятельностью кредитных учреждений и </w:t>
      </w:r>
      <w:proofErr w:type="spellStart"/>
      <w:r w:rsidRPr="00C618E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микрокредитных</w:t>
      </w:r>
      <w:proofErr w:type="spellEnd"/>
      <w:r w:rsidRPr="00C618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организаций, связанной с возвратом просроченной задолженности, будет осуществляться службой судебных приставов, которая будет вести реестр коллекторских организаций, осуществляющих деятельность по возврату просроченной задолженности.</w:t>
      </w:r>
    </w:p>
    <w:p w14:paraId="6CDCFD16" w14:textId="77777777" w:rsidR="00C618E0" w:rsidRPr="00C618E0" w:rsidRDefault="00C618E0" w:rsidP="00C618E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618E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таких организаций будет размещен на сайте Федеральной службы судебных приставов, при этом формироваться перечень будет автоматически в рамках межведомственного взаимодействия с Банком России.</w:t>
      </w:r>
    </w:p>
    <w:p w14:paraId="74E63933" w14:textId="77777777" w:rsidR="00C618E0" w:rsidRPr="00C618E0" w:rsidRDefault="00C618E0" w:rsidP="00C618E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618E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согласно изменениям, которые вступят в силу с 1 июля 2024 года, должники и кредиторы смогут взаимодействовать между собой посредством электронной почты на портале государственных услуг.</w:t>
      </w:r>
    </w:p>
    <w:p w14:paraId="3F2D5A08" w14:textId="77777777" w:rsidR="00C618E0" w:rsidRPr="00C618E0" w:rsidRDefault="00C618E0" w:rsidP="00C618E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618E0">
        <w:rPr>
          <w:rFonts w:ascii="Times New Roman" w:eastAsia="Times New Roman" w:hAnsi="Times New Roman" w:cs="Times New Roman"/>
          <w:sz w:val="30"/>
          <w:szCs w:val="30"/>
          <w:lang w:eastAsia="ru-RU"/>
        </w:rPr>
        <w:t>С июля 2024 года вступают в силу изменения в действующее законодательство об исполнительном производстве.</w:t>
      </w:r>
    </w:p>
    <w:p w14:paraId="49E3AC2A" w14:textId="77777777" w:rsidR="00C618E0" w:rsidRPr="00C618E0" w:rsidRDefault="00C618E0" w:rsidP="00C618E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C618E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нововведениям</w:t>
      </w:r>
      <w:proofErr w:type="gramEnd"/>
      <w:r w:rsidRPr="00C618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устанавливается фиксированный срок окончания или прекращения исполнительных производств в отношении граждан. Так, судебные приставы в течение 3 дней обязаны будут вынести постановление об окончании исполнительного производства в случаях: фактического исполнения требований исполнительного документа, его отмены, признания гражданина банкротом.</w:t>
      </w:r>
    </w:p>
    <w:p w14:paraId="3E509722" w14:textId="77777777" w:rsidR="00C618E0" w:rsidRPr="00C618E0" w:rsidRDefault="00C618E0" w:rsidP="00C618E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618E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Ранее действующим законодательством такие сроки предусмотрены не были.</w:t>
      </w:r>
    </w:p>
    <w:p w14:paraId="34C2BEF5" w14:textId="77777777" w:rsidR="00C618E0" w:rsidRPr="00C618E0" w:rsidRDefault="00C618E0" w:rsidP="00C6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47B0C" w14:textId="77777777" w:rsidR="00C618E0" w:rsidRPr="00C618E0" w:rsidRDefault="00C618E0" w:rsidP="00C61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14:paraId="48913E1F" w14:textId="77777777" w:rsidR="00C618E0" w:rsidRPr="00C618E0" w:rsidRDefault="00C618E0" w:rsidP="00C61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Балаганского района                                                                         Д.А. Крючков</w:t>
      </w:r>
    </w:p>
    <w:p w14:paraId="0708FF09" w14:textId="77777777" w:rsidR="00C618E0" w:rsidRPr="00C618E0" w:rsidRDefault="00C618E0" w:rsidP="00C61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CB297" w14:textId="77777777" w:rsidR="00C618E0" w:rsidRPr="00C618E0" w:rsidRDefault="00C618E0" w:rsidP="00C61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E0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</w:t>
      </w:r>
    </w:p>
    <w:p w14:paraId="0547F6BA" w14:textId="77777777" w:rsidR="00AA268D" w:rsidRDefault="00AA268D"/>
    <w:sectPr w:rsidR="00AA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E0"/>
    <w:rsid w:val="00143CF2"/>
    <w:rsid w:val="001605D9"/>
    <w:rsid w:val="00AA268D"/>
    <w:rsid w:val="00C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E599"/>
  <w15:chartTrackingRefBased/>
  <w15:docId w15:val="{5917E7ED-B5EB-450E-8E37-D7AF26AD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2023-12-28T12:03:00Z</dcterms:created>
  <dcterms:modified xsi:type="dcterms:W3CDTF">2023-12-28T12:03:00Z</dcterms:modified>
</cp:coreProperties>
</file>