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C1B5CD" w14:textId="77777777" w:rsidR="00334BD8" w:rsidRPr="00334BD8" w:rsidRDefault="00334BD8" w:rsidP="00334BD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bookmarkStart w:id="0" w:name="_GoBack"/>
      <w:bookmarkEnd w:id="0"/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>Специалисты службы ветеринарии Иркутской области разработали для муниципальных образований памятки по недопущению распространения заразного узелкового дерматита у крупного рогатого скота, содержащегося как в сельхозпредприятиях и крестьянских (фермерских) хозяйствах, так и на личных подворьях граждан. </w:t>
      </w:r>
    </w:p>
    <w:p w14:paraId="56683FC1" w14:textId="77777777" w:rsidR="00334BD8" w:rsidRPr="00334BD8" w:rsidRDefault="00334BD8" w:rsidP="00334BD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</w:p>
    <w:p w14:paraId="7862B77C" w14:textId="77777777" w:rsidR="00334BD8" w:rsidRPr="00334BD8" w:rsidRDefault="00334BD8" w:rsidP="00334BD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>Для предотвращения заноса возбудителя заболевания всем владельцам животных</w:t>
      </w:r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</w:t>
      </w: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>необходимо:</w:t>
      </w:r>
    </w:p>
    <w:p w14:paraId="7E261138" w14:textId="77777777" w:rsidR="00334BD8" w:rsidRPr="00334BD8" w:rsidRDefault="00334BD8" w:rsidP="00334BD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>принять меры по усилению биологической защищенности хозяйств (ограничить посещение хозяйств посторонними лицами, не связанными с производственными процессами и не участвующими в процессе ухода за животными</w:t>
      </w:r>
      <w:r w:rsidR="008D653D">
        <w:rPr>
          <w:rFonts w:ascii="Times New Roman" w:eastAsia="Times New Roman" w:hAnsi="Times New Roman" w:cs="Times New Roman"/>
          <w:color w:val="2C2D2E"/>
          <w:sz w:val="28"/>
          <w:szCs w:val="28"/>
        </w:rPr>
        <w:t>)</w:t>
      </w: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>; </w:t>
      </w:r>
    </w:p>
    <w:p w14:paraId="156F973E" w14:textId="77777777" w:rsidR="00334BD8" w:rsidRPr="00334BD8" w:rsidRDefault="00334BD8" w:rsidP="00334BD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>при уходе за животными иметь отдельный комплек</w:t>
      </w:r>
      <w:r w:rsidRPr="00BC50F9">
        <w:rPr>
          <w:rFonts w:ascii="Times New Roman" w:eastAsia="Times New Roman" w:hAnsi="Times New Roman" w:cs="Times New Roman"/>
          <w:color w:val="2C2D2E"/>
          <w:sz w:val="28"/>
          <w:szCs w:val="28"/>
        </w:rPr>
        <w:t>т</w:t>
      </w: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одежды; </w:t>
      </w:r>
    </w:p>
    <w:p w14:paraId="7509EFC6" w14:textId="77777777" w:rsidR="00334BD8" w:rsidRPr="00334BD8" w:rsidRDefault="00334BD8" w:rsidP="00334BD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>не допускать ввоз (ввод) в хозяйство животных, введенных с нарушением ветеринарного законодательства (отсутствием ветеринарно-сопроводительных документов); </w:t>
      </w:r>
    </w:p>
    <w:p w14:paraId="19407F5C" w14:textId="77777777" w:rsidR="00334BD8" w:rsidRPr="00334BD8" w:rsidRDefault="00334BD8" w:rsidP="00334BD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>проводить систематическую дератизацию и дезинсекцию животноводческих помещений; </w:t>
      </w:r>
    </w:p>
    <w:p w14:paraId="5A62ACC9" w14:textId="77777777" w:rsidR="00334BD8" w:rsidRPr="00334BD8" w:rsidRDefault="00334BD8" w:rsidP="00334BD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обеспечить </w:t>
      </w:r>
      <w:proofErr w:type="spellStart"/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>безвыгульное</w:t>
      </w:r>
      <w:proofErr w:type="spellEnd"/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содержание животных;</w:t>
      </w:r>
    </w:p>
    <w:p w14:paraId="168B75FC" w14:textId="77777777" w:rsidR="00334BD8" w:rsidRPr="00334BD8" w:rsidRDefault="00334BD8" w:rsidP="00334BD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извещать специалистов </w:t>
      </w:r>
      <w:proofErr w:type="spellStart"/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>госветслужбы</w:t>
      </w:r>
      <w:proofErr w:type="spellEnd"/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обо всех случаях заболевания или гибели животных, а также об изменениях в их поведении, указывающих на возможное заболевание;</w:t>
      </w:r>
    </w:p>
    <w:p w14:paraId="7F3A0BA6" w14:textId="77777777" w:rsidR="00334BD8" w:rsidRPr="00334BD8" w:rsidRDefault="00334BD8" w:rsidP="00334BD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>немедленно принимать меры по изоляции подозреваемых в заболевании заразным узелковым дерматитом животных, а также обеспечить изоляцию трупов животных; </w:t>
      </w:r>
    </w:p>
    <w:p w14:paraId="70DDEDF7" w14:textId="77777777" w:rsidR="00334BD8" w:rsidRPr="00334BD8" w:rsidRDefault="00334BD8" w:rsidP="00334BD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>поставить животных на учет в ветеринарных учреждениях.</w:t>
      </w:r>
    </w:p>
    <w:p w14:paraId="0CFF16F1" w14:textId="77777777" w:rsidR="00334BD8" w:rsidRPr="00334BD8" w:rsidRDefault="00334BD8" w:rsidP="00334BD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</w:p>
    <w:p w14:paraId="311FD8EB" w14:textId="77777777" w:rsidR="004E688B" w:rsidRDefault="00334BD8" w:rsidP="00334BD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Напомним: на территории Иркутской области заболевание крупного рогатого скота заразным узелковым дерматитом зафиксировано </w:t>
      </w:r>
      <w:r w:rsidR="00E72639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в Иркутском, </w:t>
      </w:r>
      <w:proofErr w:type="spellStart"/>
      <w:r w:rsidR="00E72639">
        <w:rPr>
          <w:rFonts w:ascii="Times New Roman" w:eastAsia="Times New Roman" w:hAnsi="Times New Roman" w:cs="Times New Roman"/>
          <w:color w:val="2C2D2E"/>
          <w:sz w:val="28"/>
          <w:szCs w:val="28"/>
        </w:rPr>
        <w:t>Усольском</w:t>
      </w:r>
      <w:proofErr w:type="spellEnd"/>
      <w:r w:rsidR="00E72639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, Черемховском и </w:t>
      </w:r>
      <w:proofErr w:type="spellStart"/>
      <w:r w:rsidR="00E72639">
        <w:rPr>
          <w:rFonts w:ascii="Times New Roman" w:eastAsia="Times New Roman" w:hAnsi="Times New Roman" w:cs="Times New Roman"/>
          <w:color w:val="2C2D2E"/>
          <w:sz w:val="28"/>
          <w:szCs w:val="28"/>
        </w:rPr>
        <w:t>Осинском</w:t>
      </w:r>
      <w:proofErr w:type="spellEnd"/>
      <w:r w:rsidR="00E72639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районах</w:t>
      </w:r>
      <w:r w:rsidR="004E688B">
        <w:rPr>
          <w:rFonts w:ascii="Times New Roman" w:eastAsia="Times New Roman" w:hAnsi="Times New Roman" w:cs="Times New Roman"/>
          <w:color w:val="2C2D2E"/>
          <w:sz w:val="28"/>
          <w:szCs w:val="28"/>
        </w:rPr>
        <w:t>, а также в Ангарском городском округе</w:t>
      </w: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>.</w:t>
      </w:r>
    </w:p>
    <w:p w14:paraId="2DD18025" w14:textId="77777777" w:rsidR="00334BD8" w:rsidRPr="00334BD8" w:rsidRDefault="00334BD8" w:rsidP="00334BD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</w:p>
    <w:p w14:paraId="592DDDF0" w14:textId="77777777" w:rsidR="00334BD8" w:rsidRPr="00334BD8" w:rsidRDefault="00334BD8" w:rsidP="00334BD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>Постановлениями администраций муниципальных образований</w:t>
      </w:r>
      <w:r w:rsidR="00E72639">
        <w:rPr>
          <w:rFonts w:ascii="Times New Roman" w:eastAsia="Times New Roman" w:hAnsi="Times New Roman" w:cs="Times New Roman"/>
          <w:color w:val="2C2D2E"/>
          <w:sz w:val="28"/>
          <w:szCs w:val="28"/>
        </w:rPr>
        <w:t>, где зарегистрированы случаи заболевания заразным узелковым дерматитом крупного рогатого скота,</w:t>
      </w: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введен режим «Чрезвычайная ситуация муниципального характера».</w:t>
      </w:r>
    </w:p>
    <w:p w14:paraId="4FA81980" w14:textId="77777777" w:rsidR="00334BD8" w:rsidRPr="00334BD8" w:rsidRDefault="00334BD8" w:rsidP="00334BD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</w:p>
    <w:p w14:paraId="7EE7311E" w14:textId="77777777" w:rsidR="00334BD8" w:rsidRPr="00334BD8" w:rsidRDefault="00334BD8" w:rsidP="00334BD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>В настоящее время ликвидация эпизоотических очагов проводится в соответствии с требованиями действующего ветеринарного законодательства Российской Федерации.</w:t>
      </w:r>
      <w:r w:rsidR="004E688B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Все, находящиеся в эпизоотическом очаге восприимчивые животные (КРС, МРС, свиньи) изымаются и уничтожаются.</w:t>
      </w:r>
    </w:p>
    <w:p w14:paraId="06544224" w14:textId="77777777" w:rsidR="00E4639F" w:rsidRPr="00334BD8" w:rsidRDefault="00E4639F" w:rsidP="00E4639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>Вероятной причиной</w:t>
      </w: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возникновения заболевания послужил несанкционированный ввоз больных животных без ветеринар</w:t>
      </w:r>
      <w:r w:rsidR="00BC50F9">
        <w:rPr>
          <w:rFonts w:ascii="Times New Roman" w:eastAsia="Times New Roman" w:hAnsi="Times New Roman" w:cs="Times New Roman"/>
          <w:color w:val="2C2D2E"/>
          <w:sz w:val="28"/>
          <w:szCs w:val="28"/>
        </w:rPr>
        <w:t>ных сопроводительных документов. Уполномоченные органы занимаются установлением путей заноса</w:t>
      </w:r>
      <w:r w:rsidR="00BC50F9" w:rsidRPr="00BC50F9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</w:t>
      </w:r>
      <w:r w:rsidR="00BC50F9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заболевания на территорию Иркутской области. </w:t>
      </w:r>
    </w:p>
    <w:p w14:paraId="697A0477" w14:textId="77777777" w:rsidR="00334BD8" w:rsidRPr="00334BD8" w:rsidRDefault="00334BD8" w:rsidP="00334BD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lastRenderedPageBreak/>
        <w:t>Для пресечения вывоза из эпизоотических очагов и неблагополучных пунктов к заразному узелковому дерматиту животных и продуктов их убоя установлены круглосуточные патрульно-полицейские посты на выезде из неблагополучных пунктов. </w:t>
      </w:r>
    </w:p>
    <w:p w14:paraId="090A3B93" w14:textId="77777777" w:rsidR="008D653D" w:rsidRDefault="00334BD8" w:rsidP="00334BD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Для недопущения распространения болезни ветеринарными специалистами государственной ветеринарной службы осуществляется вакцинация </w:t>
      </w:r>
      <w:r w:rsidR="008D653D">
        <w:rPr>
          <w:rFonts w:ascii="Times New Roman" w:eastAsia="Times New Roman" w:hAnsi="Times New Roman" w:cs="Times New Roman"/>
          <w:color w:val="2C2D2E"/>
          <w:sz w:val="28"/>
          <w:szCs w:val="28"/>
        </w:rPr>
        <w:t>восприимчивых животных.</w:t>
      </w:r>
    </w:p>
    <w:p w14:paraId="689C30EB" w14:textId="77777777" w:rsidR="00C133D5" w:rsidRDefault="00C133D5" w:rsidP="00E7263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</w:p>
    <w:p w14:paraId="4B0DA241" w14:textId="77777777" w:rsidR="00E72639" w:rsidRPr="00E72639" w:rsidRDefault="00E72639" w:rsidP="00E7263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E72639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Необходимые меры на территории населенных пунктов, входящих в </w:t>
      </w:r>
      <w:r w:rsidRPr="008D653D">
        <w:rPr>
          <w:rFonts w:ascii="Times New Roman" w:eastAsia="Times New Roman" w:hAnsi="Times New Roman" w:cs="Times New Roman"/>
          <w:b/>
          <w:color w:val="2C2D2E"/>
          <w:sz w:val="28"/>
          <w:szCs w:val="28"/>
        </w:rPr>
        <w:t>неблагополучные пункты</w:t>
      </w:r>
      <w:r w:rsidRPr="00E72639">
        <w:rPr>
          <w:rFonts w:ascii="Times New Roman" w:eastAsia="Times New Roman" w:hAnsi="Times New Roman" w:cs="Times New Roman"/>
          <w:color w:val="2C2D2E"/>
          <w:sz w:val="28"/>
          <w:szCs w:val="28"/>
        </w:rPr>
        <w:t>, в соответствии с приложением 1 к указу Губернатора Иркутской области от 12 февраля 2024 года 45-уг «Об установлении ограничительных мероприятий (карантина), направленных на предотвращение распространения и ликвидацию очагов заразного узелкового дерматита крупного рогатого скота на территории Иркутской области»</w:t>
      </w:r>
      <w:r w:rsidR="008D653D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(далее – указ Губернатора Иркутской области)</w:t>
      </w:r>
      <w:r w:rsidRPr="00E72639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: </w:t>
      </w:r>
    </w:p>
    <w:p w14:paraId="65166D41" w14:textId="77777777" w:rsidR="00E72639" w:rsidRPr="00E72639" w:rsidRDefault="00E72639" w:rsidP="00E72639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b/>
          <w:color w:val="2C2D2E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C2D2E"/>
          <w:sz w:val="28"/>
          <w:szCs w:val="28"/>
        </w:rPr>
        <w:t>ЗАПРЕЩЕНО</w:t>
      </w:r>
      <w:r w:rsidRPr="00E72639">
        <w:rPr>
          <w:rFonts w:ascii="Times New Roman" w:eastAsia="Times New Roman" w:hAnsi="Times New Roman" w:cs="Times New Roman"/>
          <w:b/>
          <w:color w:val="2C2D2E"/>
          <w:sz w:val="28"/>
          <w:szCs w:val="28"/>
        </w:rPr>
        <w:t>:</w:t>
      </w:r>
    </w:p>
    <w:p w14:paraId="286A480E" w14:textId="77777777" w:rsidR="00E72639" w:rsidRDefault="00E72639" w:rsidP="00E7263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E72639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ввоз </w:t>
      </w:r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восприимчивых животных, </w:t>
      </w:r>
      <w:r w:rsidRPr="00E72639">
        <w:rPr>
          <w:rFonts w:ascii="Times New Roman" w:eastAsia="Times New Roman" w:hAnsi="Times New Roman" w:cs="Times New Roman"/>
          <w:color w:val="2C2D2E"/>
          <w:sz w:val="28"/>
          <w:szCs w:val="28"/>
        </w:rPr>
        <w:t>не вакцинированных против заразного узелкового дерматита восприимчивых животных (крупный рогатый и мелкий рогатый скот, свиньи);</w:t>
      </w:r>
    </w:p>
    <w:p w14:paraId="105B1B14" w14:textId="77777777" w:rsidR="00E72639" w:rsidRPr="00E72639" w:rsidRDefault="00E72639" w:rsidP="00E7263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>вывоз восприимчивых животных из неблагополучного пункта (за исключением вывоза восприимчивых животных на убой на предприятия по убою животных или оборудованные для этих целей убойные пункты);</w:t>
      </w:r>
    </w:p>
    <w:p w14:paraId="122A8784" w14:textId="77777777" w:rsidR="00E72639" w:rsidRPr="00E72639" w:rsidRDefault="00E72639" w:rsidP="00E7263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выпас, </w:t>
      </w:r>
      <w:r w:rsidRPr="00E72639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перемещение и перегруппировка восприимчивых </w:t>
      </w:r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>животных</w:t>
      </w:r>
      <w:r w:rsidRPr="00E72639">
        <w:rPr>
          <w:rFonts w:ascii="Times New Roman" w:eastAsia="Times New Roman" w:hAnsi="Times New Roman" w:cs="Times New Roman"/>
          <w:color w:val="2C2D2E"/>
          <w:sz w:val="28"/>
          <w:szCs w:val="28"/>
        </w:rPr>
        <w:t>;</w:t>
      </w:r>
    </w:p>
    <w:p w14:paraId="049D7DBE" w14:textId="77777777" w:rsidR="00E72639" w:rsidRDefault="00E72639" w:rsidP="00E7263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E72639">
        <w:rPr>
          <w:rFonts w:ascii="Times New Roman" w:eastAsia="Times New Roman" w:hAnsi="Times New Roman" w:cs="Times New Roman"/>
          <w:color w:val="2C2D2E"/>
          <w:sz w:val="28"/>
          <w:szCs w:val="28"/>
        </w:rPr>
        <w:t>проведение ярмарок, выставок, других мероприятий, связанных с</w:t>
      </w:r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передвижением и скоплением восприимчивых животных</w:t>
      </w:r>
      <w:r w:rsidRPr="00E72639">
        <w:rPr>
          <w:rFonts w:ascii="Times New Roman" w:eastAsia="Times New Roman" w:hAnsi="Times New Roman" w:cs="Times New Roman"/>
          <w:color w:val="2C2D2E"/>
          <w:sz w:val="28"/>
          <w:szCs w:val="28"/>
        </w:rPr>
        <w:t>;</w:t>
      </w:r>
    </w:p>
    <w:p w14:paraId="28ED8AA3" w14:textId="77777777" w:rsidR="00AB4072" w:rsidRDefault="00AB4072" w:rsidP="00E7263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>заготовку и вывоз кормов, с которыми могли иметь контакт больные восприимчивые животные;</w:t>
      </w:r>
    </w:p>
    <w:p w14:paraId="3BEC53ED" w14:textId="77777777" w:rsidR="00AB4072" w:rsidRDefault="00AB4072" w:rsidP="00E7263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>въезд и выезд транспорта любого вида (за исключением транспорта, задействованного в мероприятиях по ликвидации эпизоотического очага и (или) по обеспечению жизнедеятельности людей);</w:t>
      </w:r>
    </w:p>
    <w:p w14:paraId="745C743A" w14:textId="77777777" w:rsidR="00AB4072" w:rsidRDefault="00AB4072" w:rsidP="00E7263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>вывоз инвентаря и иных материально-технических средств;</w:t>
      </w:r>
    </w:p>
    <w:p w14:paraId="19E3B9B4" w14:textId="77777777" w:rsidR="00AB4072" w:rsidRDefault="00AB4072" w:rsidP="00E7263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>сбор, обработку, хранение и использование спермы, яйцеклеток и эмбрионов для искусственного осеменения восприимчивых животных;</w:t>
      </w:r>
    </w:p>
    <w:p w14:paraId="5057DFC5" w14:textId="77777777" w:rsidR="00AB4072" w:rsidRPr="00E72639" w:rsidRDefault="00AB4072" w:rsidP="00E7263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>охоту на диких восприимчивых животных, отнесенных к охотничьим ресурсам, за исключением охоты в целях регулирования численности.</w:t>
      </w:r>
    </w:p>
    <w:p w14:paraId="563056F1" w14:textId="77777777" w:rsidR="00E72639" w:rsidRPr="00B132E3" w:rsidRDefault="00E72639" w:rsidP="00E7263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2E3">
        <w:rPr>
          <w:rFonts w:ascii="Times New Roman" w:eastAsia="Times New Roman" w:hAnsi="Times New Roman" w:cs="Times New Roman"/>
          <w:sz w:val="28"/>
          <w:szCs w:val="28"/>
        </w:rPr>
        <w:t>реализация сырого молока и молочной продукции непромышленного изготовления;</w:t>
      </w:r>
    </w:p>
    <w:p w14:paraId="1784353E" w14:textId="77777777" w:rsidR="00E72639" w:rsidRPr="00B132E3" w:rsidRDefault="00E72639" w:rsidP="00E7263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2E3">
        <w:rPr>
          <w:rFonts w:ascii="Times New Roman" w:eastAsia="Times New Roman" w:hAnsi="Times New Roman" w:cs="Times New Roman"/>
          <w:sz w:val="28"/>
          <w:szCs w:val="28"/>
        </w:rPr>
        <w:t>реализация мясной продукции восприимчивых животных непромышленной выработки;</w:t>
      </w:r>
    </w:p>
    <w:p w14:paraId="45FB4F42" w14:textId="77777777" w:rsidR="00E72639" w:rsidRPr="00B132E3" w:rsidRDefault="00E72639" w:rsidP="00E7263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2E3">
        <w:rPr>
          <w:rFonts w:ascii="Times New Roman" w:eastAsia="Times New Roman" w:hAnsi="Times New Roman" w:cs="Times New Roman"/>
          <w:sz w:val="28"/>
          <w:szCs w:val="28"/>
        </w:rPr>
        <w:t>вывоз молока, не подвергнутого термической обработке;</w:t>
      </w:r>
    </w:p>
    <w:p w14:paraId="551C789B" w14:textId="77777777" w:rsidR="00E72639" w:rsidRPr="00B132E3" w:rsidRDefault="00E72639" w:rsidP="00E7263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2E3">
        <w:rPr>
          <w:rFonts w:ascii="Times New Roman" w:eastAsia="Times New Roman" w:hAnsi="Times New Roman" w:cs="Times New Roman"/>
          <w:sz w:val="28"/>
          <w:szCs w:val="28"/>
        </w:rPr>
        <w:t>вывоз молочных продуктов, изготовленных из молока, не подвергнутого термической обработке;</w:t>
      </w:r>
    </w:p>
    <w:p w14:paraId="404BC626" w14:textId="77777777" w:rsidR="00E72639" w:rsidRPr="00B132E3" w:rsidRDefault="00E72639" w:rsidP="00E7263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2E3">
        <w:rPr>
          <w:rFonts w:ascii="Times New Roman" w:eastAsia="Times New Roman" w:hAnsi="Times New Roman" w:cs="Times New Roman"/>
          <w:sz w:val="28"/>
          <w:szCs w:val="28"/>
        </w:rPr>
        <w:t>убой восприимчивых животных и вывоз продуктов их убоя;</w:t>
      </w:r>
    </w:p>
    <w:p w14:paraId="35FD729A" w14:textId="77777777" w:rsidR="00E72639" w:rsidRPr="00B132E3" w:rsidRDefault="00E72639" w:rsidP="00E7263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2E3">
        <w:rPr>
          <w:rFonts w:ascii="Times New Roman" w:eastAsia="Times New Roman" w:hAnsi="Times New Roman" w:cs="Times New Roman"/>
          <w:sz w:val="28"/>
          <w:szCs w:val="28"/>
        </w:rPr>
        <w:t>вывоз навоза, полученного от восприимчивых животных.</w:t>
      </w:r>
    </w:p>
    <w:p w14:paraId="57224CC5" w14:textId="77777777" w:rsidR="00B132E3" w:rsidRDefault="00B132E3" w:rsidP="00E7263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color w:val="2C2D2E"/>
          <w:sz w:val="28"/>
          <w:szCs w:val="28"/>
        </w:rPr>
      </w:pPr>
    </w:p>
    <w:p w14:paraId="59E7FEB3" w14:textId="77777777" w:rsidR="00E72639" w:rsidRPr="00AB4072" w:rsidRDefault="00AB4072" w:rsidP="00E7263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color w:val="2C2D2E"/>
          <w:sz w:val="28"/>
          <w:szCs w:val="28"/>
        </w:rPr>
      </w:pPr>
      <w:r w:rsidRPr="00AB4072">
        <w:rPr>
          <w:rFonts w:ascii="Times New Roman" w:eastAsia="Times New Roman" w:hAnsi="Times New Roman" w:cs="Times New Roman"/>
          <w:b/>
          <w:color w:val="2C2D2E"/>
          <w:sz w:val="28"/>
          <w:szCs w:val="28"/>
        </w:rPr>
        <w:lastRenderedPageBreak/>
        <w:t>РАЗРЕШЕНО</w:t>
      </w:r>
      <w:r w:rsidR="00E72639" w:rsidRPr="00AB4072">
        <w:rPr>
          <w:rFonts w:ascii="Times New Roman" w:eastAsia="Times New Roman" w:hAnsi="Times New Roman" w:cs="Times New Roman"/>
          <w:b/>
          <w:color w:val="2C2D2E"/>
          <w:sz w:val="28"/>
          <w:szCs w:val="28"/>
        </w:rPr>
        <w:t>:</w:t>
      </w:r>
    </w:p>
    <w:p w14:paraId="342310C4" w14:textId="77777777" w:rsidR="00E72639" w:rsidRPr="00AB4072" w:rsidRDefault="00E72639" w:rsidP="00E7263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AB4072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вывоз молока </w:t>
      </w:r>
      <w:r w:rsidR="00AB4072" w:rsidRPr="00AB4072">
        <w:rPr>
          <w:rFonts w:ascii="Times New Roman" w:eastAsia="Times New Roman" w:hAnsi="Times New Roman" w:cs="Times New Roman"/>
          <w:color w:val="2C2D2E"/>
          <w:sz w:val="28"/>
          <w:szCs w:val="28"/>
        </w:rPr>
        <w:t>с территории</w:t>
      </w:r>
      <w:r w:rsidRPr="00AB4072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неблагополучного пункта после термической обработки при температуре 72°С в течение 15 секунд, или при минимальной температуре 132°С в течение </w:t>
      </w:r>
      <w:r w:rsidR="00AB4072" w:rsidRPr="00AB4072">
        <w:rPr>
          <w:rFonts w:ascii="Times New Roman" w:eastAsia="Times New Roman" w:hAnsi="Times New Roman" w:cs="Times New Roman"/>
          <w:color w:val="2C2D2E"/>
          <w:sz w:val="28"/>
          <w:szCs w:val="28"/>
        </w:rPr>
        <w:t>одной секунды</w:t>
      </w:r>
      <w:r w:rsidR="00B132E3">
        <w:rPr>
          <w:rFonts w:ascii="Times New Roman" w:eastAsia="Times New Roman" w:hAnsi="Times New Roman" w:cs="Times New Roman"/>
          <w:color w:val="2C2D2E"/>
          <w:sz w:val="28"/>
          <w:szCs w:val="28"/>
        </w:rPr>
        <w:t>.</w:t>
      </w:r>
    </w:p>
    <w:p w14:paraId="4046ECB8" w14:textId="77777777" w:rsidR="00C133D5" w:rsidRDefault="00C133D5" w:rsidP="00E7263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</w:p>
    <w:p w14:paraId="7BF42D8D" w14:textId="77777777" w:rsidR="00E72639" w:rsidRPr="008D653D" w:rsidRDefault="00E72639" w:rsidP="00E7263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8D653D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Необходимые меры на территории населенных пунктов, расположенных </w:t>
      </w:r>
      <w:r w:rsidRPr="008D653D">
        <w:rPr>
          <w:rFonts w:ascii="Times New Roman" w:eastAsia="Times New Roman" w:hAnsi="Times New Roman" w:cs="Times New Roman"/>
          <w:b/>
          <w:color w:val="2C2D2E"/>
          <w:sz w:val="28"/>
          <w:szCs w:val="28"/>
        </w:rPr>
        <w:t>в угрожаемой зоне</w:t>
      </w:r>
      <w:r w:rsidRPr="008D653D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, в соответствии с приложением 2 к указу Губернатора Иркутской области: </w:t>
      </w:r>
    </w:p>
    <w:p w14:paraId="61846AD7" w14:textId="77777777" w:rsidR="00E72639" w:rsidRPr="00E72639" w:rsidRDefault="008D653D" w:rsidP="00E7263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color w:val="2C2D2E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C2D2E"/>
          <w:sz w:val="28"/>
          <w:szCs w:val="28"/>
        </w:rPr>
        <w:t>ЗАПРЕЩЕНО:</w:t>
      </w:r>
    </w:p>
    <w:p w14:paraId="3003943F" w14:textId="77777777" w:rsidR="00E72639" w:rsidRPr="00E72639" w:rsidRDefault="00E72639" w:rsidP="00E7263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E72639">
        <w:rPr>
          <w:rFonts w:ascii="Times New Roman" w:eastAsia="Times New Roman" w:hAnsi="Times New Roman" w:cs="Times New Roman"/>
          <w:color w:val="2C2D2E"/>
          <w:sz w:val="28"/>
          <w:szCs w:val="28"/>
        </w:rPr>
        <w:t>ввоз не вакцинированных против заразного узелкового дерматита восприимчивых животных (крупный рогатый и мелкий рогатый скот, свиньи);</w:t>
      </w:r>
    </w:p>
    <w:p w14:paraId="145AFC12" w14:textId="77777777" w:rsidR="00E72639" w:rsidRPr="00E72639" w:rsidRDefault="00E72639" w:rsidP="00E7263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E72639">
        <w:rPr>
          <w:rFonts w:ascii="Times New Roman" w:eastAsia="Times New Roman" w:hAnsi="Times New Roman" w:cs="Times New Roman"/>
          <w:color w:val="2C2D2E"/>
          <w:sz w:val="28"/>
          <w:szCs w:val="28"/>
        </w:rPr>
        <w:t>вывоз восприимчивых животных за пределы угрожаемой зоны (за исключением вывоза восприимчивых животных на убой на предприятия по убою животных или оборудованные для этих целей убойные пункты);</w:t>
      </w:r>
    </w:p>
    <w:p w14:paraId="01850773" w14:textId="77777777" w:rsidR="00E72639" w:rsidRPr="00E72639" w:rsidRDefault="00E72639" w:rsidP="00E7263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E72639">
        <w:rPr>
          <w:rFonts w:ascii="Times New Roman" w:eastAsia="Times New Roman" w:hAnsi="Times New Roman" w:cs="Times New Roman"/>
          <w:color w:val="2C2D2E"/>
          <w:sz w:val="28"/>
          <w:szCs w:val="28"/>
        </w:rPr>
        <w:t>проведение ярмарок, выставок, других мероприятий, связанных с передвижением и скоплением восприимчивых животных;</w:t>
      </w:r>
    </w:p>
    <w:p w14:paraId="677B7023" w14:textId="77777777" w:rsidR="00E72639" w:rsidRPr="00B132E3" w:rsidRDefault="00E72639" w:rsidP="00E7263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2E3">
        <w:rPr>
          <w:rFonts w:ascii="Times New Roman" w:eastAsia="Times New Roman" w:hAnsi="Times New Roman" w:cs="Times New Roman"/>
          <w:sz w:val="28"/>
          <w:szCs w:val="28"/>
        </w:rPr>
        <w:t>убой восприимчивых животных, за исключением убоя на предприятиях по убою животных или оборудованных для этих целей убойных пунктах (убойных цехах) с последующим проведением ветеринарно-санитарной экспертизы на территории убойного пункта;</w:t>
      </w:r>
    </w:p>
    <w:p w14:paraId="0589D2C0" w14:textId="77777777" w:rsidR="00E72639" w:rsidRPr="00E72639" w:rsidRDefault="00E72639" w:rsidP="00E7263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B132E3">
        <w:rPr>
          <w:rFonts w:ascii="Times New Roman" w:eastAsia="Times New Roman" w:hAnsi="Times New Roman" w:cs="Times New Roman"/>
          <w:sz w:val="28"/>
          <w:szCs w:val="28"/>
        </w:rPr>
        <w:t>охота на диких восприимчивых животных</w:t>
      </w:r>
      <w:r w:rsidRPr="00E72639">
        <w:rPr>
          <w:rFonts w:ascii="Times New Roman" w:eastAsia="Times New Roman" w:hAnsi="Times New Roman" w:cs="Times New Roman"/>
          <w:color w:val="2C2D2E"/>
          <w:sz w:val="28"/>
          <w:szCs w:val="28"/>
        </w:rPr>
        <w:t>, отнесенных к охотничьим ресурсам, за исключением охоты в целях регулирования численности;</w:t>
      </w:r>
    </w:p>
    <w:p w14:paraId="1366BB23" w14:textId="77777777" w:rsidR="00E72639" w:rsidRPr="00B132E3" w:rsidRDefault="00E72639" w:rsidP="00E7263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2E3">
        <w:rPr>
          <w:rFonts w:ascii="Times New Roman" w:eastAsia="Times New Roman" w:hAnsi="Times New Roman" w:cs="Times New Roman"/>
          <w:sz w:val="28"/>
          <w:szCs w:val="28"/>
        </w:rPr>
        <w:t>реализация сырого молока и молочной продукции непромышленного изготовления;</w:t>
      </w:r>
    </w:p>
    <w:p w14:paraId="6725E7B5" w14:textId="77777777" w:rsidR="00E72639" w:rsidRPr="00B132E3" w:rsidRDefault="00E72639" w:rsidP="00E7263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2E3">
        <w:rPr>
          <w:rFonts w:ascii="Times New Roman" w:eastAsia="Times New Roman" w:hAnsi="Times New Roman" w:cs="Times New Roman"/>
          <w:sz w:val="28"/>
          <w:szCs w:val="28"/>
        </w:rPr>
        <w:t>реализация мясной продукции восприимчивых жи</w:t>
      </w:r>
      <w:r w:rsidR="00B132E3">
        <w:rPr>
          <w:rFonts w:ascii="Times New Roman" w:eastAsia="Times New Roman" w:hAnsi="Times New Roman" w:cs="Times New Roman"/>
          <w:sz w:val="28"/>
          <w:szCs w:val="28"/>
        </w:rPr>
        <w:t>вотных непромышленной выработки.</w:t>
      </w:r>
    </w:p>
    <w:p w14:paraId="3436FB39" w14:textId="77777777" w:rsidR="00E72639" w:rsidRDefault="00E72639" w:rsidP="00334BD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</w:p>
    <w:p w14:paraId="3C5085D6" w14:textId="77777777" w:rsidR="00334BD8" w:rsidRDefault="00334BD8" w:rsidP="00334BD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proofErr w:type="spellStart"/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>Справочно</w:t>
      </w:r>
      <w:proofErr w:type="spellEnd"/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>:</w:t>
      </w:r>
    </w:p>
    <w:p w14:paraId="782B2B32" w14:textId="77777777" w:rsidR="00334BD8" w:rsidRPr="00334BD8" w:rsidRDefault="00334BD8" w:rsidP="00334BD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</w:p>
    <w:p w14:paraId="2B250FCE" w14:textId="77777777" w:rsidR="004E688B" w:rsidRPr="00334BD8" w:rsidRDefault="004E688B" w:rsidP="004E688B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Заразный узелковый дерматит </w:t>
      </w:r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>–</w:t>
      </w: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трансмиссивная контагиозная вирусная болезнь крупного рогатого скота.</w:t>
      </w:r>
    </w:p>
    <w:p w14:paraId="47DC2861" w14:textId="77777777" w:rsidR="004E688B" w:rsidRPr="00334BD8" w:rsidRDefault="004E688B" w:rsidP="004E688B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>Болезнь характеризуется острым, подострым и бессимптомным течением.</w:t>
      </w:r>
    </w:p>
    <w:p w14:paraId="6405E335" w14:textId="77777777" w:rsidR="004E688B" w:rsidRPr="00334BD8" w:rsidRDefault="004E688B" w:rsidP="004E688B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>Клиническими признаками течения болезни являются: лихорадка с повышением температуры тела до 40°С, образование узелковых уплотнений, эрозий на коже, слизистых оболочках органов дыхания, воспроизводства и пищеварения, увеличение лимфатических узлов,</w:t>
      </w:r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потеря аппетита, отказ от еды,</w:t>
      </w: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отек конечностей, поражение глаз, снижение удоев.</w:t>
      </w:r>
    </w:p>
    <w:p w14:paraId="50EA5D84" w14:textId="77777777" w:rsidR="004E688B" w:rsidRPr="00334BD8" w:rsidRDefault="004E688B" w:rsidP="004E688B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>Источником возбудителя являются больные животные.</w:t>
      </w:r>
    </w:p>
    <w:p w14:paraId="4A12750F" w14:textId="77777777" w:rsidR="00DD710E" w:rsidRPr="00B132E3" w:rsidRDefault="004E688B" w:rsidP="00B132E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>Передача возбудителя осуществляется контактным, трансмиссивным</w:t>
      </w:r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и др.</w:t>
      </w: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путями. Факторами передачи возбудителя являются</w:t>
      </w:r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больные животные, п</w:t>
      </w: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родукты убоя, полученные от больных животных, </w:t>
      </w:r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>одежда, обувь обслуживающего персонала,</w:t>
      </w: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>предметы ухода за животными, а</w:t>
      </w: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также другие объекты</w:t>
      </w:r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>, имеющие непосредственный контакт с больными животными</w:t>
      </w: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>.</w:t>
      </w:r>
    </w:p>
    <w:sectPr w:rsidR="00DD710E" w:rsidRPr="00B13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BD8"/>
    <w:rsid w:val="00003051"/>
    <w:rsid w:val="00166754"/>
    <w:rsid w:val="00237AE2"/>
    <w:rsid w:val="00334BD8"/>
    <w:rsid w:val="00361D69"/>
    <w:rsid w:val="00414934"/>
    <w:rsid w:val="004269DC"/>
    <w:rsid w:val="00481BF8"/>
    <w:rsid w:val="004E688B"/>
    <w:rsid w:val="00762136"/>
    <w:rsid w:val="007B7BD8"/>
    <w:rsid w:val="008A4D3F"/>
    <w:rsid w:val="008D653D"/>
    <w:rsid w:val="00AB4072"/>
    <w:rsid w:val="00B132E3"/>
    <w:rsid w:val="00B72C80"/>
    <w:rsid w:val="00B824A6"/>
    <w:rsid w:val="00BC50F9"/>
    <w:rsid w:val="00C133D5"/>
    <w:rsid w:val="00DD710E"/>
    <w:rsid w:val="00E4639F"/>
    <w:rsid w:val="00E526BA"/>
    <w:rsid w:val="00E72639"/>
    <w:rsid w:val="00F252F6"/>
    <w:rsid w:val="00F4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5F048"/>
  <w15:docId w15:val="{E127DC2F-9248-46A4-886C-C76B011CC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24A6"/>
    <w:pPr>
      <w:spacing w:after="0" w:line="240" w:lineRule="auto"/>
    </w:pPr>
    <w:rPr>
      <w:rFonts w:ascii="Tms Rmn" w:hAnsi="Tms Rm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4A6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B824A6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B824A6"/>
    <w:rPr>
      <w:rFonts w:ascii="Times New Roman" w:eastAsia="Times New Roman" w:hAnsi="Times New Roman" w:cs="Times New Roman"/>
      <w:sz w:val="27"/>
      <w:szCs w:val="27"/>
    </w:rPr>
  </w:style>
  <w:style w:type="paragraph" w:styleId="a6">
    <w:name w:val="Balloon Text"/>
    <w:basedOn w:val="a"/>
    <w:link w:val="a7"/>
    <w:uiPriority w:val="99"/>
    <w:semiHidden/>
    <w:unhideWhenUsed/>
    <w:rsid w:val="00334B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4BD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9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6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6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4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1018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Иванович Лобыцин</dc:creator>
  <cp:lastModifiedBy>DeloproizvoditelKon@outlook.com</cp:lastModifiedBy>
  <cp:revision>2</cp:revision>
  <cp:lastPrinted>2024-03-21T01:36:00Z</cp:lastPrinted>
  <dcterms:created xsi:type="dcterms:W3CDTF">2024-03-25T04:40:00Z</dcterms:created>
  <dcterms:modified xsi:type="dcterms:W3CDTF">2024-03-25T04:40:00Z</dcterms:modified>
</cp:coreProperties>
</file>