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FEDE6" w14:textId="0699C339" w:rsidR="00385B0E" w:rsidRPr="006304A6" w:rsidRDefault="00385B0E" w:rsidP="006C0BC2">
      <w:pPr>
        <w:spacing w:after="0" w:line="240" w:lineRule="auto"/>
        <w:jc w:val="center"/>
        <w:rPr>
          <w:rFonts w:ascii="Arial" w:hAnsi="Arial" w:cs="Arial"/>
          <w:b/>
          <w:bCs/>
          <w:sz w:val="32"/>
          <w:szCs w:val="32"/>
        </w:rPr>
      </w:pPr>
      <w:r w:rsidRPr="006304A6">
        <w:rPr>
          <w:rFonts w:ascii="Arial" w:hAnsi="Arial" w:cs="Arial"/>
          <w:b/>
          <w:bCs/>
          <w:sz w:val="32"/>
          <w:szCs w:val="32"/>
        </w:rPr>
        <w:t xml:space="preserve">ОТ </w:t>
      </w:r>
      <w:r w:rsidR="006C0BC2">
        <w:rPr>
          <w:rFonts w:ascii="Arial" w:hAnsi="Arial" w:cs="Arial"/>
          <w:b/>
          <w:bCs/>
          <w:sz w:val="32"/>
          <w:szCs w:val="32"/>
        </w:rPr>
        <w:t>26.06</w:t>
      </w:r>
      <w:r w:rsidRPr="006304A6">
        <w:rPr>
          <w:rFonts w:ascii="Arial" w:hAnsi="Arial" w:cs="Arial"/>
          <w:b/>
          <w:bCs/>
          <w:sz w:val="32"/>
          <w:szCs w:val="32"/>
        </w:rPr>
        <w:t>.</w:t>
      </w:r>
      <w:r w:rsidR="006C0BC2">
        <w:rPr>
          <w:rFonts w:ascii="Arial" w:hAnsi="Arial" w:cs="Arial"/>
          <w:b/>
          <w:bCs/>
          <w:sz w:val="32"/>
          <w:szCs w:val="32"/>
        </w:rPr>
        <w:t>2024 Г.</w:t>
      </w:r>
      <w:r w:rsidRPr="006304A6">
        <w:rPr>
          <w:rFonts w:ascii="Arial" w:hAnsi="Arial" w:cs="Arial"/>
          <w:b/>
          <w:bCs/>
          <w:sz w:val="32"/>
          <w:szCs w:val="32"/>
        </w:rPr>
        <w:t xml:space="preserve"> № </w:t>
      </w:r>
      <w:r w:rsidR="006C0BC2">
        <w:rPr>
          <w:rFonts w:ascii="Arial" w:hAnsi="Arial" w:cs="Arial"/>
          <w:b/>
          <w:bCs/>
          <w:sz w:val="32"/>
          <w:szCs w:val="32"/>
        </w:rPr>
        <w:t>7/4</w:t>
      </w:r>
    </w:p>
    <w:p w14:paraId="74E66DB0" w14:textId="77777777" w:rsidR="00385B0E" w:rsidRPr="006304A6" w:rsidRDefault="00385B0E" w:rsidP="00385B0E">
      <w:pPr>
        <w:spacing w:after="0" w:line="240" w:lineRule="auto"/>
        <w:jc w:val="center"/>
        <w:rPr>
          <w:rFonts w:ascii="Arial" w:hAnsi="Arial" w:cs="Arial"/>
          <w:b/>
          <w:bCs/>
          <w:sz w:val="32"/>
          <w:szCs w:val="32"/>
        </w:rPr>
      </w:pPr>
      <w:r w:rsidRPr="006304A6">
        <w:rPr>
          <w:rFonts w:ascii="Arial" w:hAnsi="Arial" w:cs="Arial"/>
          <w:b/>
          <w:bCs/>
          <w:sz w:val="32"/>
          <w:szCs w:val="32"/>
        </w:rPr>
        <w:t xml:space="preserve">РОССИЙСКАЯ ФЕДЕРАЦИЯ </w:t>
      </w:r>
    </w:p>
    <w:p w14:paraId="470AF0AC" w14:textId="77777777" w:rsidR="00385B0E" w:rsidRPr="006304A6" w:rsidRDefault="00385B0E" w:rsidP="00385B0E">
      <w:pPr>
        <w:spacing w:after="0" w:line="240" w:lineRule="auto"/>
        <w:jc w:val="center"/>
        <w:rPr>
          <w:rFonts w:ascii="Arial" w:hAnsi="Arial" w:cs="Arial"/>
          <w:b/>
          <w:bCs/>
          <w:sz w:val="32"/>
          <w:szCs w:val="32"/>
        </w:rPr>
      </w:pPr>
      <w:r w:rsidRPr="006304A6">
        <w:rPr>
          <w:rFonts w:ascii="Arial" w:hAnsi="Arial" w:cs="Arial"/>
          <w:b/>
          <w:bCs/>
          <w:sz w:val="32"/>
          <w:szCs w:val="32"/>
        </w:rPr>
        <w:t xml:space="preserve">ИРКУТСКАЯ ОБЛАСТЬ </w:t>
      </w:r>
    </w:p>
    <w:p w14:paraId="09BFDA84" w14:textId="77777777" w:rsidR="00385B0E" w:rsidRPr="006304A6" w:rsidRDefault="00385B0E" w:rsidP="00385B0E">
      <w:pPr>
        <w:spacing w:after="0" w:line="240" w:lineRule="auto"/>
        <w:jc w:val="center"/>
        <w:rPr>
          <w:rFonts w:ascii="Arial" w:hAnsi="Arial" w:cs="Arial"/>
          <w:b/>
          <w:bCs/>
          <w:sz w:val="32"/>
          <w:szCs w:val="32"/>
        </w:rPr>
      </w:pPr>
      <w:r w:rsidRPr="006304A6">
        <w:rPr>
          <w:rFonts w:ascii="Arial" w:hAnsi="Arial" w:cs="Arial"/>
          <w:b/>
          <w:bCs/>
          <w:sz w:val="32"/>
          <w:szCs w:val="32"/>
        </w:rPr>
        <w:t>БАЛАГАНСКИЙ РАЙОН</w:t>
      </w:r>
    </w:p>
    <w:p w14:paraId="202EC03D" w14:textId="77777777" w:rsidR="00385B0E" w:rsidRPr="006304A6" w:rsidRDefault="00385B0E" w:rsidP="00385B0E">
      <w:pPr>
        <w:spacing w:after="0" w:line="240" w:lineRule="auto"/>
        <w:jc w:val="center"/>
        <w:rPr>
          <w:rFonts w:ascii="Arial" w:hAnsi="Arial" w:cs="Arial"/>
          <w:b/>
          <w:bCs/>
          <w:sz w:val="32"/>
          <w:szCs w:val="32"/>
        </w:rPr>
      </w:pPr>
      <w:r w:rsidRPr="006304A6">
        <w:rPr>
          <w:rFonts w:ascii="Arial" w:hAnsi="Arial" w:cs="Arial"/>
          <w:b/>
          <w:bCs/>
          <w:sz w:val="32"/>
          <w:szCs w:val="32"/>
        </w:rPr>
        <w:t>КОНОВАЛОВСКОЕ МУНИЦИПАЛЬНОЕ ОБРАЗОВАНИЕ</w:t>
      </w:r>
    </w:p>
    <w:p w14:paraId="3C91A62C" w14:textId="77777777" w:rsidR="00385B0E" w:rsidRPr="006304A6" w:rsidRDefault="00385B0E" w:rsidP="00385B0E">
      <w:pPr>
        <w:spacing w:after="0" w:line="240" w:lineRule="auto"/>
        <w:jc w:val="center"/>
        <w:rPr>
          <w:rFonts w:ascii="Arial" w:hAnsi="Arial" w:cs="Arial"/>
          <w:b/>
          <w:bCs/>
          <w:sz w:val="32"/>
          <w:szCs w:val="32"/>
        </w:rPr>
      </w:pPr>
      <w:r w:rsidRPr="006304A6">
        <w:rPr>
          <w:rFonts w:ascii="Arial" w:hAnsi="Arial" w:cs="Arial"/>
          <w:b/>
          <w:bCs/>
          <w:sz w:val="32"/>
          <w:szCs w:val="32"/>
        </w:rPr>
        <w:t>ДУМА</w:t>
      </w:r>
    </w:p>
    <w:p w14:paraId="3AA0C0CC" w14:textId="77777777" w:rsidR="00C23692" w:rsidRPr="006304A6" w:rsidRDefault="00C23692" w:rsidP="00FC6B3B">
      <w:pPr>
        <w:widowControl w:val="0"/>
        <w:autoSpaceDE w:val="0"/>
        <w:autoSpaceDN w:val="0"/>
        <w:adjustRightInd w:val="0"/>
        <w:spacing w:after="0" w:line="240" w:lineRule="auto"/>
        <w:jc w:val="center"/>
        <w:rPr>
          <w:rFonts w:ascii="Arial" w:hAnsi="Arial" w:cs="Arial"/>
          <w:b/>
          <w:bCs/>
          <w:sz w:val="32"/>
          <w:szCs w:val="32"/>
        </w:rPr>
      </w:pPr>
    </w:p>
    <w:p w14:paraId="441131A5" w14:textId="77777777" w:rsidR="00C23692" w:rsidRPr="006304A6" w:rsidRDefault="00AE6968" w:rsidP="00FC6B3B">
      <w:pPr>
        <w:spacing w:after="0" w:line="240" w:lineRule="auto"/>
        <w:jc w:val="center"/>
        <w:rPr>
          <w:rFonts w:ascii="Arial" w:hAnsi="Arial" w:cs="Arial"/>
          <w:b/>
          <w:sz w:val="32"/>
          <w:szCs w:val="32"/>
        </w:rPr>
      </w:pPr>
      <w:r w:rsidRPr="006304A6">
        <w:rPr>
          <w:rFonts w:ascii="Arial" w:hAnsi="Arial" w:cs="Arial"/>
          <w:b/>
          <w:sz w:val="32"/>
          <w:szCs w:val="32"/>
        </w:rPr>
        <w:t>РЕШЕНИЕ</w:t>
      </w:r>
    </w:p>
    <w:p w14:paraId="62AA511E" w14:textId="77777777" w:rsidR="00C23692" w:rsidRPr="006304A6" w:rsidRDefault="00C23692" w:rsidP="00FC6B3B">
      <w:pPr>
        <w:spacing w:after="0" w:line="240" w:lineRule="auto"/>
        <w:jc w:val="center"/>
        <w:rPr>
          <w:rFonts w:ascii="Arial" w:hAnsi="Arial" w:cs="Arial"/>
          <w:b/>
          <w:sz w:val="32"/>
          <w:szCs w:val="32"/>
        </w:rPr>
      </w:pPr>
    </w:p>
    <w:p w14:paraId="1AF948AF" w14:textId="77777777" w:rsidR="000116D1" w:rsidRPr="006304A6" w:rsidRDefault="00B1411A" w:rsidP="000116D1">
      <w:pPr>
        <w:autoSpaceDE w:val="0"/>
        <w:autoSpaceDN w:val="0"/>
        <w:adjustRightInd w:val="0"/>
        <w:spacing w:after="0" w:line="240" w:lineRule="auto"/>
        <w:jc w:val="center"/>
        <w:rPr>
          <w:rFonts w:ascii="Arial" w:hAnsi="Arial" w:cs="Arial"/>
          <w:b/>
          <w:caps/>
          <w:sz w:val="32"/>
          <w:szCs w:val="32"/>
        </w:rPr>
      </w:pPr>
      <w:r w:rsidRPr="006304A6">
        <w:rPr>
          <w:rFonts w:ascii="Arial" w:hAnsi="Arial" w:cs="Arial"/>
          <w:b/>
          <w:caps/>
          <w:sz w:val="32"/>
          <w:szCs w:val="32"/>
        </w:rPr>
        <w:t xml:space="preserve">ОБ </w:t>
      </w:r>
      <w:r w:rsidR="000116D1" w:rsidRPr="006304A6">
        <w:rPr>
          <w:rFonts w:ascii="Arial" w:hAnsi="Arial" w:cs="Arial"/>
          <w:b/>
          <w:caps/>
          <w:sz w:val="32"/>
          <w:szCs w:val="32"/>
        </w:rPr>
        <w:t>УТВЕРЖДЕНИИ ПОЛОЖЕНИЯ О ПОРЯДКЕ УПРАВЛЕНИЯ</w:t>
      </w:r>
    </w:p>
    <w:p w14:paraId="2F4B0502" w14:textId="6FD0CF6C" w:rsidR="000116D1" w:rsidRPr="006304A6" w:rsidRDefault="000116D1" w:rsidP="000116D1">
      <w:pPr>
        <w:autoSpaceDE w:val="0"/>
        <w:autoSpaceDN w:val="0"/>
        <w:adjustRightInd w:val="0"/>
        <w:spacing w:after="0" w:line="240" w:lineRule="auto"/>
        <w:jc w:val="center"/>
        <w:rPr>
          <w:rFonts w:ascii="Arial" w:hAnsi="Arial" w:cs="Arial"/>
          <w:b/>
          <w:caps/>
          <w:sz w:val="32"/>
          <w:szCs w:val="32"/>
        </w:rPr>
      </w:pPr>
      <w:r w:rsidRPr="006304A6">
        <w:rPr>
          <w:rFonts w:ascii="Arial" w:hAnsi="Arial" w:cs="Arial"/>
          <w:b/>
          <w:caps/>
          <w:sz w:val="32"/>
          <w:szCs w:val="32"/>
        </w:rPr>
        <w:t xml:space="preserve">И РАСПОРЯЖЕНИЯ </w:t>
      </w:r>
      <w:bookmarkStart w:id="0" w:name="_GoBack"/>
      <w:bookmarkEnd w:id="0"/>
      <w:r w:rsidRPr="006304A6">
        <w:rPr>
          <w:rFonts w:ascii="Arial" w:hAnsi="Arial" w:cs="Arial"/>
          <w:b/>
          <w:caps/>
          <w:sz w:val="32"/>
          <w:szCs w:val="32"/>
        </w:rPr>
        <w:t>ИМУЩЕСТВОМ, НАХОДЯЩИМСЯ</w:t>
      </w:r>
      <w:r w:rsidRPr="006304A6">
        <w:rPr>
          <w:rFonts w:ascii="Arial" w:hAnsi="Arial" w:cs="Arial"/>
          <w:b/>
          <w:caps/>
          <w:sz w:val="32"/>
          <w:szCs w:val="32"/>
        </w:rPr>
        <w:br/>
        <w:t>В МУНИЦИПАЛЬНОЙ СОБСТВЕННОСТИ КОНОВАЛОВСКОГО МУНИЦИПАЛЬНОГО ОБРАЗОВАНИЯ</w:t>
      </w:r>
    </w:p>
    <w:p w14:paraId="0E0DF5DD" w14:textId="0B461752" w:rsidR="00990AD6" w:rsidRPr="0066478B" w:rsidRDefault="00990AD6" w:rsidP="00FC6B3B">
      <w:pPr>
        <w:spacing w:after="0" w:line="240" w:lineRule="auto"/>
        <w:jc w:val="center"/>
        <w:rPr>
          <w:rFonts w:ascii="Arial" w:hAnsi="Arial" w:cs="Arial"/>
          <w:b/>
          <w:bCs/>
          <w:sz w:val="24"/>
          <w:szCs w:val="24"/>
        </w:rPr>
      </w:pPr>
    </w:p>
    <w:p w14:paraId="489DCEB7" w14:textId="77777777" w:rsidR="00C23692" w:rsidRPr="0066478B" w:rsidRDefault="00C23692" w:rsidP="00FC6B3B">
      <w:pPr>
        <w:spacing w:after="0" w:line="240" w:lineRule="auto"/>
        <w:jc w:val="center"/>
        <w:rPr>
          <w:rFonts w:ascii="Arial" w:hAnsi="Arial" w:cs="Arial"/>
          <w:b/>
          <w:caps/>
          <w:sz w:val="24"/>
          <w:szCs w:val="24"/>
        </w:rPr>
      </w:pPr>
    </w:p>
    <w:p w14:paraId="69101B7E" w14:textId="5D2C62F8" w:rsidR="001B626F" w:rsidRPr="0066478B" w:rsidRDefault="00B1411A" w:rsidP="00FC6B3B">
      <w:pPr>
        <w:widowControl w:val="0"/>
        <w:autoSpaceDE w:val="0"/>
        <w:autoSpaceDN w:val="0"/>
        <w:adjustRightInd w:val="0"/>
        <w:spacing w:after="0" w:line="240" w:lineRule="auto"/>
        <w:ind w:firstLine="709"/>
        <w:jc w:val="both"/>
        <w:rPr>
          <w:rFonts w:ascii="Arial" w:hAnsi="Arial" w:cs="Arial"/>
          <w:sz w:val="24"/>
          <w:szCs w:val="24"/>
        </w:rPr>
      </w:pPr>
      <w:r w:rsidRPr="0066478B">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23692" w:rsidRPr="0066478B">
        <w:rPr>
          <w:rFonts w:ascii="Arial" w:hAnsi="Arial" w:cs="Arial"/>
          <w:bCs/>
          <w:sz w:val="24"/>
          <w:szCs w:val="24"/>
        </w:rPr>
        <w:t>руководствуясь Устав</w:t>
      </w:r>
      <w:r w:rsidR="006E5D0E" w:rsidRPr="0066478B">
        <w:rPr>
          <w:rFonts w:ascii="Arial" w:hAnsi="Arial" w:cs="Arial"/>
          <w:bCs/>
          <w:sz w:val="24"/>
          <w:szCs w:val="24"/>
        </w:rPr>
        <w:t>ом</w:t>
      </w:r>
      <w:r w:rsidR="006E5D0E" w:rsidRPr="0066478B">
        <w:rPr>
          <w:rFonts w:ascii="Arial" w:hAnsi="Arial" w:cs="Arial"/>
          <w:i/>
          <w:sz w:val="24"/>
          <w:szCs w:val="24"/>
        </w:rPr>
        <w:t xml:space="preserve"> </w:t>
      </w:r>
      <w:r w:rsidR="006E5D0E" w:rsidRPr="0066478B">
        <w:rPr>
          <w:rFonts w:ascii="Arial" w:hAnsi="Arial" w:cs="Arial"/>
          <w:bCs/>
          <w:sz w:val="24"/>
          <w:szCs w:val="24"/>
        </w:rPr>
        <w:t>Коноваловского муниципального образования</w:t>
      </w:r>
      <w:r w:rsidRPr="0066478B">
        <w:rPr>
          <w:rFonts w:ascii="Arial" w:hAnsi="Arial" w:cs="Arial"/>
          <w:bCs/>
          <w:sz w:val="24"/>
          <w:szCs w:val="24"/>
        </w:rPr>
        <w:t xml:space="preserve">, </w:t>
      </w:r>
      <w:r w:rsidR="001B626F" w:rsidRPr="0066478B">
        <w:rPr>
          <w:rFonts w:ascii="Arial" w:hAnsi="Arial" w:cs="Arial"/>
          <w:bCs/>
          <w:sz w:val="24"/>
          <w:szCs w:val="24"/>
        </w:rPr>
        <w:t>Дума</w:t>
      </w:r>
      <w:r w:rsidR="00A84E02" w:rsidRPr="0066478B">
        <w:rPr>
          <w:rFonts w:ascii="Arial" w:hAnsi="Arial" w:cs="Arial"/>
          <w:bCs/>
          <w:sz w:val="24"/>
          <w:szCs w:val="24"/>
        </w:rPr>
        <w:t xml:space="preserve"> </w:t>
      </w:r>
      <w:r w:rsidR="001B626F" w:rsidRPr="0066478B">
        <w:rPr>
          <w:rFonts w:ascii="Arial" w:hAnsi="Arial" w:cs="Arial"/>
          <w:bCs/>
          <w:sz w:val="24"/>
          <w:szCs w:val="24"/>
        </w:rPr>
        <w:t xml:space="preserve">Коноваловского </w:t>
      </w:r>
      <w:r w:rsidR="00A84E02" w:rsidRPr="0066478B">
        <w:rPr>
          <w:rFonts w:ascii="Arial" w:hAnsi="Arial" w:cs="Arial"/>
          <w:bCs/>
          <w:sz w:val="24"/>
          <w:szCs w:val="24"/>
        </w:rPr>
        <w:t>м</w:t>
      </w:r>
      <w:r w:rsidR="001B626F" w:rsidRPr="0066478B">
        <w:rPr>
          <w:rFonts w:ascii="Arial" w:hAnsi="Arial" w:cs="Arial"/>
          <w:sz w:val="24"/>
          <w:szCs w:val="24"/>
        </w:rPr>
        <w:t>униципального образования,</w:t>
      </w:r>
    </w:p>
    <w:p w14:paraId="29FBA8E3" w14:textId="77777777" w:rsidR="0028355B" w:rsidRPr="0066478B" w:rsidRDefault="00A84E02" w:rsidP="00FC6B3B">
      <w:pPr>
        <w:widowControl w:val="0"/>
        <w:autoSpaceDE w:val="0"/>
        <w:autoSpaceDN w:val="0"/>
        <w:adjustRightInd w:val="0"/>
        <w:spacing w:after="0" w:line="240" w:lineRule="auto"/>
        <w:ind w:firstLine="709"/>
        <w:jc w:val="both"/>
        <w:rPr>
          <w:rFonts w:ascii="Arial" w:hAnsi="Arial" w:cs="Arial"/>
          <w:sz w:val="24"/>
          <w:szCs w:val="24"/>
        </w:rPr>
      </w:pPr>
      <w:r w:rsidRPr="0066478B">
        <w:rPr>
          <w:rFonts w:ascii="Arial" w:hAnsi="Arial" w:cs="Arial"/>
          <w:i/>
          <w:sz w:val="24"/>
          <w:szCs w:val="24"/>
        </w:rPr>
        <w:t xml:space="preserve"> </w:t>
      </w:r>
      <w:r w:rsidRPr="0066478B">
        <w:rPr>
          <w:rFonts w:ascii="Arial" w:hAnsi="Arial" w:cs="Arial"/>
          <w:sz w:val="24"/>
          <w:szCs w:val="24"/>
        </w:rPr>
        <w:t xml:space="preserve"> </w:t>
      </w:r>
    </w:p>
    <w:p w14:paraId="368AC676" w14:textId="77777777" w:rsidR="001B626F" w:rsidRPr="003D5CBE" w:rsidRDefault="001B626F" w:rsidP="001B626F">
      <w:pPr>
        <w:pStyle w:val="Style5"/>
        <w:widowControl/>
        <w:spacing w:before="19" w:line="240" w:lineRule="auto"/>
        <w:ind w:left="4051"/>
        <w:rPr>
          <w:rStyle w:val="FontStyle11"/>
          <w:rFonts w:ascii="Arial" w:hAnsi="Arial" w:cs="Arial"/>
          <w:sz w:val="24"/>
          <w:szCs w:val="24"/>
        </w:rPr>
      </w:pPr>
      <w:r w:rsidRPr="0066478B">
        <w:rPr>
          <w:rStyle w:val="FontStyle11"/>
          <w:rFonts w:ascii="Arial" w:hAnsi="Arial" w:cs="Arial"/>
          <w:b/>
          <w:sz w:val="24"/>
          <w:szCs w:val="24"/>
        </w:rPr>
        <w:t>РЕШИЛА</w:t>
      </w:r>
      <w:r w:rsidRPr="0066478B">
        <w:rPr>
          <w:rStyle w:val="FontStyle11"/>
          <w:rFonts w:ascii="Arial" w:hAnsi="Arial" w:cs="Arial"/>
          <w:sz w:val="24"/>
          <w:szCs w:val="24"/>
        </w:rPr>
        <w:t>:</w:t>
      </w:r>
    </w:p>
    <w:p w14:paraId="04EC66FA" w14:textId="77777777" w:rsidR="001B626F" w:rsidRPr="003D5CBE" w:rsidRDefault="001B626F" w:rsidP="001B626F">
      <w:pPr>
        <w:pStyle w:val="Style5"/>
        <w:widowControl/>
        <w:spacing w:before="19" w:line="240" w:lineRule="auto"/>
        <w:ind w:left="4051"/>
        <w:rPr>
          <w:rStyle w:val="FontStyle11"/>
          <w:rFonts w:ascii="Arial" w:hAnsi="Arial" w:cs="Arial"/>
          <w:sz w:val="24"/>
          <w:szCs w:val="24"/>
        </w:rPr>
      </w:pPr>
    </w:p>
    <w:p w14:paraId="7C372A95" w14:textId="4B3A494C" w:rsidR="00C23692" w:rsidRPr="003D5CBE" w:rsidRDefault="00C23692" w:rsidP="004578E8">
      <w:pPr>
        <w:widowControl w:val="0"/>
        <w:autoSpaceDE w:val="0"/>
        <w:autoSpaceDN w:val="0"/>
        <w:adjustRightInd w:val="0"/>
        <w:spacing w:after="0" w:line="240" w:lineRule="auto"/>
        <w:ind w:firstLine="709"/>
        <w:jc w:val="both"/>
        <w:rPr>
          <w:rFonts w:ascii="Arial" w:hAnsi="Arial" w:cs="Arial"/>
          <w:sz w:val="24"/>
          <w:szCs w:val="24"/>
        </w:rPr>
      </w:pPr>
      <w:r w:rsidRPr="003D5CBE">
        <w:rPr>
          <w:rFonts w:ascii="Arial" w:hAnsi="Arial" w:cs="Arial"/>
          <w:bCs/>
          <w:sz w:val="24"/>
          <w:szCs w:val="24"/>
        </w:rPr>
        <w:t xml:space="preserve">1. </w:t>
      </w:r>
      <w:r w:rsidR="000116D1" w:rsidRPr="003D5CBE">
        <w:rPr>
          <w:rFonts w:ascii="Arial" w:eastAsia="Times New Roman" w:hAnsi="Arial" w:cs="Arial"/>
          <w:sz w:val="24"/>
          <w:szCs w:val="24"/>
          <w:lang w:eastAsia="ru-RU"/>
        </w:rPr>
        <w:t xml:space="preserve">Утвердить прилагаемое Положение о </w:t>
      </w:r>
      <w:r w:rsidR="000116D1" w:rsidRPr="003D5CBE">
        <w:rPr>
          <w:rFonts w:ascii="Arial" w:hAnsi="Arial" w:cs="Arial"/>
          <w:sz w:val="24"/>
          <w:szCs w:val="24"/>
        </w:rPr>
        <w:t>порядке управления и распоряжения имуществом, находящимся в муниципальной собственности Коноваловского муниципального образования</w:t>
      </w:r>
      <w:r w:rsidR="000116D1" w:rsidRPr="003D5CBE">
        <w:rPr>
          <w:rFonts w:ascii="Arial" w:eastAsia="Times New Roman" w:hAnsi="Arial" w:cs="Arial"/>
          <w:sz w:val="24"/>
          <w:szCs w:val="24"/>
          <w:lang w:eastAsia="ru-RU"/>
        </w:rPr>
        <w:t>.</w:t>
      </w:r>
    </w:p>
    <w:p w14:paraId="79472028" w14:textId="482BFE54" w:rsidR="004578E8" w:rsidRPr="003D5CBE" w:rsidRDefault="000116D1" w:rsidP="004578E8">
      <w:pPr>
        <w:spacing w:after="0" w:line="240" w:lineRule="auto"/>
        <w:ind w:firstLine="709"/>
        <w:jc w:val="both"/>
        <w:rPr>
          <w:rFonts w:ascii="Arial" w:hAnsi="Arial" w:cs="Arial"/>
          <w:sz w:val="24"/>
          <w:szCs w:val="24"/>
        </w:rPr>
      </w:pPr>
      <w:r w:rsidRPr="003D5CBE">
        <w:rPr>
          <w:rFonts w:ascii="Arial" w:hAnsi="Arial" w:cs="Arial"/>
          <w:sz w:val="24"/>
          <w:szCs w:val="24"/>
        </w:rPr>
        <w:t>2</w:t>
      </w:r>
      <w:r w:rsidR="004578E8" w:rsidRPr="003D5CBE">
        <w:rPr>
          <w:rFonts w:ascii="Arial" w:hAnsi="Arial" w:cs="Arial"/>
          <w:sz w:val="24"/>
          <w:szCs w:val="24"/>
        </w:rPr>
        <w:t xml:space="preserve">. Опубликовать настоящее постановление в СМИ «Коноваловский вестник» и на официальном сайте администрации Коноваловского муниципального образования. </w:t>
      </w:r>
    </w:p>
    <w:p w14:paraId="38A9A122" w14:textId="56B9C8DD" w:rsidR="004578E8" w:rsidRPr="003D5CBE" w:rsidRDefault="000116D1" w:rsidP="004578E8">
      <w:pPr>
        <w:autoSpaceDE w:val="0"/>
        <w:autoSpaceDN w:val="0"/>
        <w:adjustRightInd w:val="0"/>
        <w:spacing w:after="0" w:line="240" w:lineRule="auto"/>
        <w:ind w:firstLine="709"/>
        <w:jc w:val="both"/>
        <w:rPr>
          <w:rFonts w:ascii="Arial" w:hAnsi="Arial" w:cs="Arial"/>
          <w:sz w:val="24"/>
          <w:szCs w:val="24"/>
        </w:rPr>
      </w:pPr>
      <w:r w:rsidRPr="003D5CBE">
        <w:rPr>
          <w:rFonts w:ascii="Arial" w:hAnsi="Arial" w:cs="Arial"/>
          <w:sz w:val="24"/>
          <w:szCs w:val="24"/>
        </w:rPr>
        <w:t>3</w:t>
      </w:r>
      <w:r w:rsidR="004578E8" w:rsidRPr="003D5CBE">
        <w:rPr>
          <w:rFonts w:ascii="Arial" w:hAnsi="Arial" w:cs="Arial"/>
          <w:sz w:val="24"/>
          <w:szCs w:val="24"/>
        </w:rPr>
        <w:t>. Контроль за исполнением настоящего постановления оставляю за собой.</w:t>
      </w:r>
    </w:p>
    <w:p w14:paraId="5E975FE7" w14:textId="72627734" w:rsidR="004578E8" w:rsidRPr="003D5CBE" w:rsidRDefault="000116D1" w:rsidP="004578E8">
      <w:pPr>
        <w:autoSpaceDE w:val="0"/>
        <w:autoSpaceDN w:val="0"/>
        <w:adjustRightInd w:val="0"/>
        <w:spacing w:after="0" w:line="240" w:lineRule="auto"/>
        <w:ind w:firstLine="709"/>
        <w:jc w:val="both"/>
        <w:rPr>
          <w:rFonts w:ascii="Arial" w:hAnsi="Arial" w:cs="Arial"/>
          <w:sz w:val="24"/>
          <w:szCs w:val="24"/>
        </w:rPr>
      </w:pPr>
      <w:r w:rsidRPr="003D5CBE">
        <w:rPr>
          <w:rFonts w:ascii="Arial" w:hAnsi="Arial" w:cs="Arial"/>
          <w:sz w:val="24"/>
          <w:szCs w:val="24"/>
        </w:rPr>
        <w:t>4</w:t>
      </w:r>
      <w:r w:rsidR="004578E8" w:rsidRPr="003D5CBE">
        <w:rPr>
          <w:rFonts w:ascii="Arial" w:hAnsi="Arial" w:cs="Arial"/>
          <w:sz w:val="24"/>
          <w:szCs w:val="24"/>
        </w:rPr>
        <w:t>. Настоящее постановление вступает в силу со дня официального опубликования.</w:t>
      </w:r>
    </w:p>
    <w:p w14:paraId="7851E83B" w14:textId="77777777" w:rsidR="004578E8" w:rsidRPr="003D5CBE" w:rsidRDefault="004578E8" w:rsidP="004578E8">
      <w:pPr>
        <w:pStyle w:val="af2"/>
        <w:spacing w:after="200" w:line="240" w:lineRule="atLeast"/>
        <w:ind w:left="426"/>
        <w:jc w:val="both"/>
        <w:rPr>
          <w:rFonts w:ascii="Arial" w:hAnsi="Arial" w:cs="Arial"/>
          <w:sz w:val="24"/>
          <w:szCs w:val="24"/>
        </w:rPr>
      </w:pPr>
    </w:p>
    <w:p w14:paraId="02563FEE" w14:textId="77777777" w:rsidR="00FC6B3B" w:rsidRPr="003D5CBE" w:rsidRDefault="00FC6B3B" w:rsidP="0040504C">
      <w:pPr>
        <w:widowControl w:val="0"/>
        <w:autoSpaceDE w:val="0"/>
        <w:autoSpaceDN w:val="0"/>
        <w:adjustRightInd w:val="0"/>
        <w:spacing w:after="0" w:line="197" w:lineRule="auto"/>
        <w:ind w:firstLine="709"/>
        <w:jc w:val="right"/>
        <w:rPr>
          <w:rFonts w:ascii="Arial" w:hAnsi="Arial" w:cs="Arial"/>
          <w:sz w:val="24"/>
          <w:szCs w:val="24"/>
        </w:rPr>
      </w:pPr>
    </w:p>
    <w:tbl>
      <w:tblPr>
        <w:tblW w:w="9648" w:type="dxa"/>
        <w:tblLook w:val="04A0" w:firstRow="1" w:lastRow="0" w:firstColumn="1" w:lastColumn="0" w:noHBand="0" w:noVBand="1"/>
      </w:tblPr>
      <w:tblGrid>
        <w:gridCol w:w="4785"/>
        <w:gridCol w:w="4863"/>
      </w:tblGrid>
      <w:tr w:rsidR="00FC6B3B" w:rsidRPr="003D5CBE" w14:paraId="111C354A" w14:textId="77777777" w:rsidTr="0064470F">
        <w:tc>
          <w:tcPr>
            <w:tcW w:w="4785" w:type="dxa"/>
          </w:tcPr>
          <w:p w14:paraId="41DF2DFB" w14:textId="77777777" w:rsidR="00B471DF" w:rsidRPr="003D5CBE" w:rsidRDefault="00B471DF" w:rsidP="00B1411A">
            <w:pPr>
              <w:autoSpaceDE w:val="0"/>
              <w:autoSpaceDN w:val="0"/>
              <w:adjustRightInd w:val="0"/>
              <w:spacing w:after="0" w:line="240" w:lineRule="auto"/>
              <w:rPr>
                <w:rFonts w:ascii="Arial" w:eastAsia="Times New Roman" w:hAnsi="Arial" w:cs="Arial"/>
                <w:kern w:val="2"/>
                <w:sz w:val="24"/>
                <w:szCs w:val="24"/>
                <w:lang w:eastAsia="ru-RU"/>
              </w:rPr>
            </w:pPr>
            <w:r w:rsidRPr="003D5CBE">
              <w:rPr>
                <w:rFonts w:ascii="Arial" w:eastAsia="Times New Roman" w:hAnsi="Arial" w:cs="Arial"/>
                <w:kern w:val="2"/>
                <w:sz w:val="24"/>
                <w:szCs w:val="24"/>
                <w:lang w:eastAsia="ru-RU"/>
              </w:rPr>
              <w:t xml:space="preserve">Председатель Думы Коноваловского муниципального образования </w:t>
            </w:r>
          </w:p>
          <w:p w14:paraId="29F3C995" w14:textId="77777777" w:rsidR="00FC6B3B" w:rsidRPr="003D5CBE" w:rsidRDefault="00B471DF" w:rsidP="00B1411A">
            <w:pPr>
              <w:autoSpaceDE w:val="0"/>
              <w:autoSpaceDN w:val="0"/>
              <w:adjustRightInd w:val="0"/>
              <w:spacing w:after="0" w:line="240" w:lineRule="auto"/>
              <w:rPr>
                <w:rFonts w:ascii="Arial" w:eastAsia="Times New Roman" w:hAnsi="Arial" w:cs="Arial"/>
                <w:kern w:val="2"/>
                <w:sz w:val="24"/>
                <w:szCs w:val="24"/>
                <w:lang w:eastAsia="ru-RU"/>
              </w:rPr>
            </w:pPr>
            <w:r w:rsidRPr="003D5CBE">
              <w:rPr>
                <w:rFonts w:ascii="Arial" w:eastAsia="Times New Roman" w:hAnsi="Arial" w:cs="Arial"/>
                <w:kern w:val="2"/>
                <w:sz w:val="24"/>
                <w:szCs w:val="24"/>
                <w:lang w:eastAsia="ru-RU"/>
              </w:rPr>
              <w:t xml:space="preserve">Глава </w:t>
            </w:r>
            <w:r w:rsidR="00EC4538" w:rsidRPr="003D5CBE">
              <w:rPr>
                <w:rFonts w:ascii="Arial" w:eastAsia="Times New Roman" w:hAnsi="Arial" w:cs="Arial"/>
                <w:kern w:val="2"/>
                <w:sz w:val="24"/>
                <w:szCs w:val="24"/>
                <w:lang w:eastAsia="ru-RU"/>
              </w:rPr>
              <w:t xml:space="preserve">Коноваловского </w:t>
            </w:r>
            <w:r w:rsidRPr="003D5CBE">
              <w:rPr>
                <w:rFonts w:ascii="Arial" w:eastAsia="Times New Roman" w:hAnsi="Arial" w:cs="Arial"/>
                <w:kern w:val="2"/>
                <w:sz w:val="24"/>
                <w:szCs w:val="24"/>
                <w:lang w:eastAsia="ru-RU"/>
              </w:rPr>
              <w:t xml:space="preserve">муниципального образования </w:t>
            </w:r>
          </w:p>
        </w:tc>
        <w:tc>
          <w:tcPr>
            <w:tcW w:w="4863" w:type="dxa"/>
          </w:tcPr>
          <w:p w14:paraId="664039B5" w14:textId="77777777" w:rsidR="00F569D5" w:rsidRPr="003D5CBE" w:rsidRDefault="00F569D5" w:rsidP="00FC6B3B">
            <w:pPr>
              <w:autoSpaceDE w:val="0"/>
              <w:autoSpaceDN w:val="0"/>
              <w:adjustRightInd w:val="0"/>
              <w:spacing w:after="0" w:line="240" w:lineRule="auto"/>
              <w:jc w:val="both"/>
              <w:rPr>
                <w:rFonts w:ascii="Arial" w:eastAsia="Times New Roman" w:hAnsi="Arial" w:cs="Arial"/>
                <w:kern w:val="2"/>
                <w:sz w:val="24"/>
                <w:szCs w:val="24"/>
                <w:lang w:eastAsia="ru-RU"/>
              </w:rPr>
            </w:pPr>
            <w:r w:rsidRPr="003D5CBE">
              <w:rPr>
                <w:rFonts w:ascii="Arial" w:eastAsia="Times New Roman" w:hAnsi="Arial" w:cs="Arial"/>
                <w:kern w:val="2"/>
                <w:sz w:val="24"/>
                <w:szCs w:val="24"/>
                <w:lang w:eastAsia="ru-RU"/>
              </w:rPr>
              <w:t xml:space="preserve"> </w:t>
            </w:r>
          </w:p>
          <w:p w14:paraId="2667D21C" w14:textId="77777777" w:rsidR="00F569D5" w:rsidRPr="003D5CBE" w:rsidRDefault="00F569D5" w:rsidP="00FC6B3B">
            <w:pPr>
              <w:autoSpaceDE w:val="0"/>
              <w:autoSpaceDN w:val="0"/>
              <w:adjustRightInd w:val="0"/>
              <w:spacing w:after="0" w:line="240" w:lineRule="auto"/>
              <w:jc w:val="both"/>
              <w:rPr>
                <w:rFonts w:ascii="Arial" w:eastAsia="Times New Roman" w:hAnsi="Arial" w:cs="Arial"/>
                <w:kern w:val="2"/>
                <w:sz w:val="24"/>
                <w:szCs w:val="24"/>
                <w:lang w:eastAsia="ru-RU"/>
              </w:rPr>
            </w:pPr>
          </w:p>
          <w:p w14:paraId="25971672" w14:textId="77777777" w:rsidR="00FA6570" w:rsidRPr="003D5CBE" w:rsidRDefault="00FA6570" w:rsidP="00FA6570">
            <w:pPr>
              <w:autoSpaceDE w:val="0"/>
              <w:autoSpaceDN w:val="0"/>
              <w:adjustRightInd w:val="0"/>
              <w:spacing w:after="0" w:line="240" w:lineRule="auto"/>
              <w:rPr>
                <w:rFonts w:ascii="Arial" w:eastAsia="Times New Roman" w:hAnsi="Arial" w:cs="Arial"/>
                <w:kern w:val="2"/>
                <w:sz w:val="24"/>
                <w:szCs w:val="24"/>
                <w:lang w:eastAsia="ru-RU"/>
              </w:rPr>
            </w:pPr>
          </w:p>
          <w:p w14:paraId="088929FB" w14:textId="4D833A36" w:rsidR="00FC6B3B" w:rsidRPr="003D5CBE" w:rsidRDefault="00FC6B3B" w:rsidP="00FA6570">
            <w:pPr>
              <w:autoSpaceDE w:val="0"/>
              <w:autoSpaceDN w:val="0"/>
              <w:adjustRightInd w:val="0"/>
              <w:spacing w:after="0" w:line="240" w:lineRule="auto"/>
              <w:rPr>
                <w:rFonts w:ascii="Arial" w:eastAsia="Times New Roman" w:hAnsi="Arial" w:cs="Arial"/>
                <w:kern w:val="2"/>
                <w:sz w:val="24"/>
                <w:szCs w:val="24"/>
                <w:lang w:eastAsia="ru-RU"/>
              </w:rPr>
            </w:pPr>
          </w:p>
        </w:tc>
      </w:tr>
    </w:tbl>
    <w:p w14:paraId="023506B8" w14:textId="3E5D087A" w:rsidR="00F70A4E" w:rsidRPr="003D3BCC" w:rsidRDefault="00FA6570" w:rsidP="00FA6570">
      <w:pPr>
        <w:widowControl w:val="0"/>
        <w:autoSpaceDE w:val="0"/>
        <w:autoSpaceDN w:val="0"/>
        <w:adjustRightInd w:val="0"/>
        <w:spacing w:after="0" w:line="197" w:lineRule="auto"/>
        <w:ind w:firstLine="142"/>
        <w:rPr>
          <w:rFonts w:ascii="Arial" w:eastAsia="Times New Roman" w:hAnsi="Arial" w:cs="Arial"/>
          <w:i/>
          <w:sz w:val="24"/>
          <w:szCs w:val="24"/>
          <w:lang w:eastAsia="ru-RU"/>
        </w:rPr>
        <w:sectPr w:rsidR="00F70A4E" w:rsidRPr="003D3BCC" w:rsidSect="000116D1">
          <w:headerReference w:type="default" r:id="rId8"/>
          <w:headerReference w:type="first" r:id="rId9"/>
          <w:pgSz w:w="11906" w:h="16838"/>
          <w:pgMar w:top="567" w:right="850" w:bottom="1134" w:left="1701" w:header="708" w:footer="708" w:gutter="0"/>
          <w:pgNumType w:start="1"/>
          <w:cols w:space="708"/>
          <w:titlePg/>
          <w:docGrid w:linePitch="360"/>
        </w:sectPr>
      </w:pPr>
      <w:r w:rsidRPr="003D5CBE">
        <w:rPr>
          <w:rFonts w:ascii="Arial" w:eastAsia="Times New Roman" w:hAnsi="Arial" w:cs="Arial"/>
          <w:kern w:val="2"/>
          <w:sz w:val="24"/>
          <w:szCs w:val="24"/>
          <w:lang w:eastAsia="ru-RU"/>
        </w:rPr>
        <w:t>А.Д. Замащиков</w:t>
      </w:r>
    </w:p>
    <w:tbl>
      <w:tblPr>
        <w:tblW w:w="0" w:type="auto"/>
        <w:jc w:val="right"/>
        <w:tblLook w:val="00A0" w:firstRow="1" w:lastRow="0" w:firstColumn="1" w:lastColumn="0" w:noHBand="0" w:noVBand="0"/>
      </w:tblPr>
      <w:tblGrid>
        <w:gridCol w:w="4501"/>
      </w:tblGrid>
      <w:tr w:rsidR="00FC6B3B" w:rsidRPr="003D3BCC" w14:paraId="6732E839" w14:textId="77777777" w:rsidTr="00E44540">
        <w:trPr>
          <w:jc w:val="right"/>
        </w:trPr>
        <w:tc>
          <w:tcPr>
            <w:tcW w:w="4501" w:type="dxa"/>
          </w:tcPr>
          <w:p w14:paraId="474F621D" w14:textId="1C6FE2D8" w:rsidR="00FC6B3B" w:rsidRPr="003D3BCC" w:rsidRDefault="00FA6570" w:rsidP="00FC6B3B">
            <w:pPr>
              <w:spacing w:after="0" w:line="240" w:lineRule="auto"/>
              <w:rPr>
                <w:rFonts w:ascii="Arial" w:eastAsia="Times New Roman" w:hAnsi="Arial" w:cs="Arial"/>
                <w:kern w:val="2"/>
                <w:sz w:val="24"/>
                <w:szCs w:val="24"/>
                <w:lang w:eastAsia="ru-RU"/>
              </w:rPr>
            </w:pPr>
            <w:r w:rsidRPr="003D3BCC">
              <w:rPr>
                <w:rFonts w:ascii="Arial" w:hAnsi="Arial" w:cs="Arial"/>
                <w:sz w:val="24"/>
                <w:szCs w:val="24"/>
              </w:rPr>
              <w:lastRenderedPageBreak/>
              <w:t>Утвержден</w:t>
            </w:r>
            <w:r w:rsidR="000116D1">
              <w:rPr>
                <w:rFonts w:ascii="Arial" w:hAnsi="Arial" w:cs="Arial"/>
                <w:sz w:val="24"/>
                <w:szCs w:val="24"/>
              </w:rPr>
              <w:t>о</w:t>
            </w:r>
            <w:r w:rsidR="00FB2E97" w:rsidRPr="003D3BCC">
              <w:rPr>
                <w:rFonts w:ascii="Arial" w:eastAsia="Times New Roman" w:hAnsi="Arial" w:cs="Arial"/>
                <w:kern w:val="2"/>
                <w:sz w:val="24"/>
                <w:szCs w:val="24"/>
                <w:lang w:eastAsia="ru-RU"/>
              </w:rPr>
              <w:t xml:space="preserve"> </w:t>
            </w:r>
          </w:p>
          <w:p w14:paraId="4B73BEE4" w14:textId="07FA7B7A" w:rsidR="00FC6B3B" w:rsidRPr="003D3BCC" w:rsidRDefault="00FA6570" w:rsidP="00FC6B3B">
            <w:pPr>
              <w:spacing w:after="0" w:line="240" w:lineRule="auto"/>
              <w:rPr>
                <w:rFonts w:ascii="Arial" w:eastAsia="Times New Roman" w:hAnsi="Arial" w:cs="Arial"/>
                <w:kern w:val="2"/>
                <w:sz w:val="24"/>
                <w:szCs w:val="24"/>
                <w:lang w:eastAsia="ru-RU"/>
              </w:rPr>
            </w:pPr>
            <w:r w:rsidRPr="003D3BCC">
              <w:rPr>
                <w:rFonts w:ascii="Arial" w:eastAsia="Times New Roman" w:hAnsi="Arial" w:cs="Arial"/>
                <w:kern w:val="2"/>
                <w:sz w:val="24"/>
                <w:szCs w:val="24"/>
                <w:lang w:eastAsia="ru-RU"/>
              </w:rPr>
              <w:t>решением</w:t>
            </w:r>
            <w:r w:rsidR="00FC6B3B" w:rsidRPr="003D3BCC">
              <w:rPr>
                <w:rFonts w:ascii="Arial" w:eastAsia="Times New Roman" w:hAnsi="Arial" w:cs="Arial"/>
                <w:kern w:val="2"/>
                <w:sz w:val="24"/>
                <w:szCs w:val="24"/>
                <w:lang w:eastAsia="ru-RU"/>
              </w:rPr>
              <w:t xml:space="preserve"> </w:t>
            </w:r>
            <w:r w:rsidR="00EC4538" w:rsidRPr="003D3BCC">
              <w:rPr>
                <w:rFonts w:ascii="Arial" w:eastAsia="Times New Roman" w:hAnsi="Arial" w:cs="Arial"/>
                <w:kern w:val="2"/>
                <w:sz w:val="24"/>
                <w:szCs w:val="24"/>
                <w:lang w:eastAsia="ru-RU"/>
              </w:rPr>
              <w:t>Думы Коноваловского муниципального образования</w:t>
            </w:r>
          </w:p>
          <w:p w14:paraId="326EFED4" w14:textId="0BB9F233" w:rsidR="00FC6B3B" w:rsidRPr="003D3BCC" w:rsidRDefault="0059537C" w:rsidP="00B1411A">
            <w:pPr>
              <w:spacing w:after="0" w:line="240" w:lineRule="auto"/>
              <w:rPr>
                <w:rFonts w:ascii="Arial" w:eastAsia="Times New Roman" w:hAnsi="Arial" w:cs="Arial"/>
                <w:sz w:val="24"/>
                <w:szCs w:val="24"/>
                <w:lang w:eastAsia="ru-RU"/>
              </w:rPr>
            </w:pPr>
            <w:r w:rsidRPr="003D3BCC">
              <w:rPr>
                <w:rFonts w:ascii="Arial" w:eastAsia="Times New Roman" w:hAnsi="Arial" w:cs="Arial"/>
                <w:kern w:val="2"/>
                <w:sz w:val="24"/>
                <w:szCs w:val="24"/>
                <w:lang w:eastAsia="ru-RU"/>
              </w:rPr>
              <w:t xml:space="preserve">от </w:t>
            </w:r>
            <w:r w:rsidR="006C0BC2">
              <w:rPr>
                <w:rFonts w:ascii="Arial" w:eastAsia="Times New Roman" w:hAnsi="Arial" w:cs="Arial"/>
                <w:kern w:val="2"/>
                <w:sz w:val="24"/>
                <w:szCs w:val="24"/>
                <w:lang w:eastAsia="ru-RU"/>
              </w:rPr>
              <w:t>26.06.</w:t>
            </w:r>
            <w:r w:rsidR="00FC6B3B" w:rsidRPr="003D3BCC">
              <w:rPr>
                <w:rFonts w:ascii="Arial" w:eastAsia="Times New Roman" w:hAnsi="Arial" w:cs="Arial"/>
                <w:kern w:val="2"/>
                <w:sz w:val="24"/>
                <w:szCs w:val="24"/>
                <w:lang w:eastAsia="ru-RU"/>
              </w:rPr>
              <w:t>20</w:t>
            </w:r>
            <w:r w:rsidR="00B1411A" w:rsidRPr="003D3BCC">
              <w:rPr>
                <w:rFonts w:ascii="Arial" w:eastAsia="Times New Roman" w:hAnsi="Arial" w:cs="Arial"/>
                <w:kern w:val="2"/>
                <w:sz w:val="24"/>
                <w:szCs w:val="24"/>
                <w:lang w:eastAsia="ru-RU"/>
              </w:rPr>
              <w:t>24</w:t>
            </w:r>
            <w:r w:rsidR="00E44540" w:rsidRPr="003D3BCC">
              <w:rPr>
                <w:rFonts w:ascii="Arial" w:eastAsia="Times New Roman" w:hAnsi="Arial" w:cs="Arial"/>
                <w:kern w:val="2"/>
                <w:sz w:val="24"/>
                <w:szCs w:val="24"/>
                <w:lang w:eastAsia="ru-RU"/>
              </w:rPr>
              <w:t xml:space="preserve"> </w:t>
            </w:r>
            <w:r w:rsidR="00FC6B3B" w:rsidRPr="003D3BCC">
              <w:rPr>
                <w:rFonts w:ascii="Arial" w:eastAsia="Times New Roman" w:hAnsi="Arial" w:cs="Arial"/>
                <w:kern w:val="2"/>
                <w:sz w:val="24"/>
                <w:szCs w:val="24"/>
                <w:lang w:eastAsia="ru-RU"/>
              </w:rPr>
              <w:t xml:space="preserve">г. </w:t>
            </w:r>
            <w:r w:rsidRPr="003D3BCC">
              <w:rPr>
                <w:rFonts w:ascii="Arial" w:eastAsia="Times New Roman" w:hAnsi="Arial" w:cs="Arial"/>
                <w:kern w:val="2"/>
                <w:sz w:val="24"/>
                <w:szCs w:val="24"/>
                <w:lang w:eastAsia="ru-RU"/>
              </w:rPr>
              <w:t>№</w:t>
            </w:r>
            <w:r w:rsidR="006C0BC2">
              <w:rPr>
                <w:rFonts w:ascii="Arial" w:eastAsia="Times New Roman" w:hAnsi="Arial" w:cs="Arial"/>
                <w:kern w:val="2"/>
                <w:sz w:val="24"/>
                <w:szCs w:val="24"/>
                <w:lang w:eastAsia="ru-RU"/>
              </w:rPr>
              <w:t xml:space="preserve"> 7/4</w:t>
            </w:r>
            <w:r w:rsidRPr="003D3BCC">
              <w:rPr>
                <w:rFonts w:ascii="Arial" w:eastAsia="Times New Roman" w:hAnsi="Arial" w:cs="Arial"/>
                <w:kern w:val="2"/>
                <w:sz w:val="24"/>
                <w:szCs w:val="24"/>
                <w:lang w:eastAsia="ru-RU"/>
              </w:rPr>
              <w:t xml:space="preserve"> ____</w:t>
            </w:r>
          </w:p>
        </w:tc>
      </w:tr>
    </w:tbl>
    <w:p w14:paraId="2703D16A" w14:textId="77777777" w:rsidR="00634B8F" w:rsidRPr="003D3BCC" w:rsidRDefault="00634B8F" w:rsidP="00FC6B3B">
      <w:pPr>
        <w:widowControl w:val="0"/>
        <w:autoSpaceDE w:val="0"/>
        <w:autoSpaceDN w:val="0"/>
        <w:adjustRightInd w:val="0"/>
        <w:spacing w:after="0" w:line="240" w:lineRule="auto"/>
        <w:rPr>
          <w:rFonts w:ascii="Arial" w:eastAsia="Times New Roman" w:hAnsi="Arial" w:cs="Arial"/>
          <w:b/>
          <w:sz w:val="24"/>
          <w:szCs w:val="24"/>
          <w:lang w:eastAsia="ru-RU"/>
        </w:rPr>
      </w:pPr>
    </w:p>
    <w:p w14:paraId="588588E7" w14:textId="77777777" w:rsidR="00F43E38" w:rsidRPr="003D3BCC" w:rsidRDefault="00F43E38" w:rsidP="00FC6B3B">
      <w:pPr>
        <w:spacing w:after="0" w:line="240" w:lineRule="auto"/>
        <w:jc w:val="center"/>
        <w:rPr>
          <w:rFonts w:ascii="Arial" w:hAnsi="Arial" w:cs="Arial"/>
          <w:b/>
          <w:bCs/>
          <w:sz w:val="24"/>
          <w:szCs w:val="24"/>
        </w:rPr>
      </w:pPr>
      <w:bookmarkStart w:id="1" w:name="Par24"/>
      <w:bookmarkStart w:id="2" w:name="Par35"/>
      <w:bookmarkEnd w:id="1"/>
      <w:bookmarkEnd w:id="2"/>
    </w:p>
    <w:p w14:paraId="37FDEDE9" w14:textId="71607061" w:rsidR="00EC4538" w:rsidRPr="003D3BCC" w:rsidRDefault="000116D1" w:rsidP="000116D1">
      <w:pPr>
        <w:spacing w:after="0" w:line="240" w:lineRule="auto"/>
        <w:jc w:val="center"/>
        <w:rPr>
          <w:rFonts w:ascii="Arial" w:hAnsi="Arial" w:cs="Arial"/>
          <w:b/>
          <w:bCs/>
          <w:sz w:val="24"/>
          <w:szCs w:val="24"/>
        </w:rPr>
      </w:pPr>
      <w:r w:rsidRPr="000116D1">
        <w:rPr>
          <w:rFonts w:ascii="Arial" w:hAnsi="Arial" w:cs="Arial"/>
          <w:b/>
          <w:caps/>
          <w:sz w:val="24"/>
          <w:szCs w:val="24"/>
        </w:rPr>
        <w:t>ПОЛОЖЕНИЕ</w:t>
      </w:r>
      <w:r w:rsidRPr="000116D1">
        <w:rPr>
          <w:rFonts w:ascii="Arial" w:hAnsi="Arial" w:cs="Arial"/>
          <w:b/>
          <w:caps/>
          <w:sz w:val="24"/>
          <w:szCs w:val="24"/>
        </w:rPr>
        <w:br/>
        <w:t>О ПОРЯДКЕ УПРАВЛЕНИЯ И РАСПОРЯЖЕНИЯ ИМУЩЕСТВОМ, НАХОДЯЩИМСЯ В МУНИЦИПАЛЬНОЙ СОБСТВЕННОСТИ</w:t>
      </w:r>
      <w:r>
        <w:rPr>
          <w:rFonts w:ascii="Arial" w:hAnsi="Arial" w:cs="Arial"/>
          <w:b/>
          <w:caps/>
          <w:sz w:val="24"/>
          <w:szCs w:val="24"/>
        </w:rPr>
        <w:t xml:space="preserve"> КОНОВАЛОВСКОГО</w:t>
      </w:r>
      <w:r w:rsidRPr="000116D1">
        <w:rPr>
          <w:rFonts w:ascii="Arial" w:hAnsi="Arial" w:cs="Arial"/>
          <w:b/>
          <w:caps/>
          <w:sz w:val="24"/>
          <w:szCs w:val="24"/>
        </w:rPr>
        <w:t xml:space="preserve"> МУНИЦИПАЛЬНОГО ОБРАЗОВАНИЯ</w:t>
      </w:r>
    </w:p>
    <w:p w14:paraId="239CDF0F" w14:textId="77777777" w:rsidR="002827BB" w:rsidRPr="003D3BCC" w:rsidRDefault="002827BB" w:rsidP="002827BB">
      <w:pPr>
        <w:spacing w:after="0" w:line="240" w:lineRule="auto"/>
        <w:jc w:val="center"/>
        <w:rPr>
          <w:rFonts w:ascii="Arial" w:hAnsi="Arial" w:cs="Arial"/>
          <w:b/>
          <w:bCs/>
          <w:sz w:val="24"/>
          <w:szCs w:val="24"/>
        </w:rPr>
      </w:pPr>
    </w:p>
    <w:p w14:paraId="54260D01" w14:textId="77777777" w:rsidR="00F43E38" w:rsidRPr="003D3BCC" w:rsidRDefault="00F43E38" w:rsidP="00FC6B3B">
      <w:pPr>
        <w:spacing w:after="0" w:line="240" w:lineRule="auto"/>
        <w:jc w:val="center"/>
        <w:rPr>
          <w:rFonts w:ascii="Arial" w:hAnsi="Arial" w:cs="Arial"/>
          <w:b/>
          <w:bCs/>
          <w:sz w:val="24"/>
          <w:szCs w:val="24"/>
        </w:rPr>
      </w:pPr>
    </w:p>
    <w:p w14:paraId="02D5B2A6" w14:textId="77777777" w:rsidR="000116D1" w:rsidRPr="003D5CBE" w:rsidRDefault="000116D1" w:rsidP="000116D1">
      <w:pPr>
        <w:keepNext/>
        <w:autoSpaceDE w:val="0"/>
        <w:autoSpaceDN w:val="0"/>
        <w:adjustRightInd w:val="0"/>
        <w:spacing w:after="0" w:line="240" w:lineRule="auto"/>
        <w:jc w:val="center"/>
        <w:rPr>
          <w:rFonts w:ascii="Arial" w:hAnsi="Arial" w:cs="Arial"/>
          <w:bCs/>
          <w:sz w:val="24"/>
          <w:szCs w:val="24"/>
        </w:rPr>
      </w:pPr>
      <w:r w:rsidRPr="003D5CBE">
        <w:rPr>
          <w:rFonts w:ascii="Arial" w:hAnsi="Arial" w:cs="Arial"/>
          <w:bCs/>
          <w:sz w:val="24"/>
          <w:szCs w:val="24"/>
        </w:rPr>
        <w:t>Глава 1. ОБЩИЕ ПОЛОЖЕНИЯ</w:t>
      </w:r>
    </w:p>
    <w:p w14:paraId="5B332B0C" w14:textId="77777777" w:rsidR="000116D1" w:rsidRPr="003D5CBE" w:rsidRDefault="000116D1" w:rsidP="000116D1">
      <w:pPr>
        <w:keepNext/>
        <w:autoSpaceDE w:val="0"/>
        <w:autoSpaceDN w:val="0"/>
        <w:adjustRightInd w:val="0"/>
        <w:spacing w:after="0" w:line="240" w:lineRule="auto"/>
        <w:ind w:firstLine="709"/>
        <w:jc w:val="both"/>
        <w:rPr>
          <w:rFonts w:ascii="Arial" w:hAnsi="Arial" w:cs="Arial"/>
          <w:bCs/>
          <w:sz w:val="24"/>
          <w:szCs w:val="24"/>
        </w:rPr>
      </w:pPr>
    </w:p>
    <w:p w14:paraId="550753A9" w14:textId="7BB364F4" w:rsidR="000116D1" w:rsidRPr="003D5CBE" w:rsidRDefault="000116D1" w:rsidP="000116D1">
      <w:pPr>
        <w:autoSpaceDE w:val="0"/>
        <w:autoSpaceDN w:val="0"/>
        <w:adjustRightInd w:val="0"/>
        <w:spacing w:after="0" w:line="240" w:lineRule="auto"/>
        <w:ind w:firstLine="709"/>
        <w:jc w:val="both"/>
        <w:rPr>
          <w:rFonts w:ascii="Arial" w:hAnsi="Arial" w:cs="Arial"/>
          <w:kern w:val="2"/>
          <w:sz w:val="24"/>
          <w:szCs w:val="24"/>
        </w:rPr>
      </w:pPr>
      <w:r w:rsidRPr="003D5CBE">
        <w:rPr>
          <w:rFonts w:ascii="Arial" w:hAnsi="Arial" w:cs="Arial"/>
          <w:bCs/>
          <w:sz w:val="24"/>
          <w:szCs w:val="24"/>
        </w:rPr>
        <w:t xml:space="preserve">1. Настоящее Положение </w:t>
      </w:r>
      <w:r w:rsidRPr="003D5CBE">
        <w:rPr>
          <w:rFonts w:ascii="Arial" w:hAnsi="Arial" w:cs="Arial"/>
          <w:kern w:val="2"/>
          <w:sz w:val="24"/>
          <w:szCs w:val="24"/>
        </w:rPr>
        <w:t xml:space="preserve">разработано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21 декабря 2001 года № 178-ФЗ «О приватизации государственного и муниципального имущества», Федеральным законом от 3 ноября 2006 года № 174-ФЗ «Об автономных учреждениях», Федеральным законом от 12 января 1996 года № 7-ФЗ «О некоммерческих организациях», Федеральным законом от 26 июля 2006 года № 135-ФЗ «О защите конкуренции», другими федеральными законами и иными федеральными нормативными правовыми актами и </w:t>
      </w:r>
      <w:r w:rsidRPr="003D5CBE">
        <w:rPr>
          <w:rFonts w:ascii="Arial" w:hAnsi="Arial" w:cs="Arial"/>
          <w:bCs/>
          <w:sz w:val="24"/>
          <w:szCs w:val="24"/>
        </w:rPr>
        <w:t xml:space="preserve">регулирует общественные отношения в сфере </w:t>
      </w:r>
      <w:r w:rsidRPr="003D5CBE">
        <w:rPr>
          <w:rFonts w:ascii="Arial" w:hAnsi="Arial" w:cs="Arial"/>
          <w:sz w:val="24"/>
          <w:szCs w:val="24"/>
        </w:rPr>
        <w:t>управления и распоряжения имуществом, находящимся в муниципальной собственности Коноваловского муниципального образования</w:t>
      </w:r>
      <w:r w:rsidRPr="003D5CBE">
        <w:rPr>
          <w:rFonts w:ascii="Arial" w:eastAsia="Times New Roman" w:hAnsi="Arial" w:cs="Arial"/>
          <w:sz w:val="24"/>
          <w:szCs w:val="24"/>
          <w:lang w:eastAsia="ru-RU"/>
        </w:rPr>
        <w:t xml:space="preserve"> </w:t>
      </w:r>
      <w:r w:rsidRPr="003D5CBE">
        <w:rPr>
          <w:rFonts w:ascii="Arial" w:hAnsi="Arial" w:cs="Arial"/>
          <w:kern w:val="2"/>
          <w:sz w:val="24"/>
          <w:szCs w:val="24"/>
        </w:rPr>
        <w:t>(далее соответственно – муниципальное имущество, муниципальное образование).</w:t>
      </w:r>
    </w:p>
    <w:p w14:paraId="1521653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Настоящее Положение не распространяется на отношения по управлению и распоряжению жилищным фондом, земельными участками, лесными участками, водными объектами, иными природными ресурсами, ценными бумагами (за исключением акций акционерных обществ), средствами местного бюджета муниципального образования.</w:t>
      </w:r>
    </w:p>
    <w:p w14:paraId="3D35D61D"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Управление и распоряжение муниципальным имуществом осуществляется в следующих формах:</w:t>
      </w:r>
    </w:p>
    <w:p w14:paraId="5563E12A"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отчуждение муниципального имущества, в том числе в порядке приватизации;</w:t>
      </w:r>
    </w:p>
    <w:p w14:paraId="73C1DEC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 xml:space="preserve">2) предоставление муниципального имущества во временное владение и (или) пользование (в аренду, безвозмездное пользование, передача в доверительное управление, залог, на основании концессионного соглашения, соглашения о </w:t>
      </w:r>
      <w:proofErr w:type="spellStart"/>
      <w:r w:rsidRPr="003D5CBE">
        <w:rPr>
          <w:rFonts w:ascii="Arial" w:hAnsi="Arial" w:cs="Arial"/>
          <w:sz w:val="24"/>
          <w:szCs w:val="24"/>
        </w:rPr>
        <w:t>муниципально</w:t>
      </w:r>
      <w:proofErr w:type="spellEnd"/>
      <w:r w:rsidRPr="003D5CBE">
        <w:rPr>
          <w:rFonts w:ascii="Arial" w:hAnsi="Arial" w:cs="Arial"/>
          <w:sz w:val="24"/>
          <w:szCs w:val="24"/>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14:paraId="6F8D307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управление муниципальными унитарными предприятиями и муниципальными учреждениями;</w:t>
      </w:r>
    </w:p>
    <w:p w14:paraId="1688547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4) учет муниципального имущества;</w:t>
      </w:r>
    </w:p>
    <w:p w14:paraId="071D24FD"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контроль за соблюдением установленного порядка управления и распоряжения муниципальным имуществом;</w:t>
      </w:r>
    </w:p>
    <w:p w14:paraId="0420A38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иные формы, не запрещенные законодательством Российской Федерации.</w:t>
      </w:r>
    </w:p>
    <w:p w14:paraId="732E2C8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lastRenderedPageBreak/>
        <w:t>4. Средства местного бюджета муниципального образования и иное муниципальное имущество, не закрепленное за муниципальными предприятиями и учреждениями, составляют казну муниципального образования.</w:t>
      </w:r>
    </w:p>
    <w:p w14:paraId="4D7064D5" w14:textId="77777777" w:rsidR="000116D1" w:rsidRPr="003D5CBE" w:rsidRDefault="000116D1" w:rsidP="000116D1">
      <w:pPr>
        <w:spacing w:after="0" w:line="240" w:lineRule="auto"/>
        <w:ind w:firstLine="709"/>
        <w:jc w:val="both"/>
        <w:outlineLvl w:val="0"/>
        <w:rPr>
          <w:rFonts w:ascii="Arial" w:hAnsi="Arial" w:cs="Arial"/>
          <w:sz w:val="24"/>
          <w:szCs w:val="24"/>
        </w:rPr>
      </w:pPr>
    </w:p>
    <w:p w14:paraId="6BD91505" w14:textId="77777777" w:rsidR="000116D1" w:rsidRPr="003D5CBE" w:rsidRDefault="000116D1" w:rsidP="000116D1">
      <w:pPr>
        <w:keepNext/>
        <w:autoSpaceDE w:val="0"/>
        <w:autoSpaceDN w:val="0"/>
        <w:adjustRightInd w:val="0"/>
        <w:spacing w:after="0" w:line="240" w:lineRule="auto"/>
        <w:jc w:val="center"/>
        <w:rPr>
          <w:rFonts w:ascii="Arial" w:hAnsi="Arial" w:cs="Arial"/>
          <w:sz w:val="24"/>
          <w:szCs w:val="24"/>
        </w:rPr>
      </w:pPr>
      <w:r w:rsidRPr="003D5CBE">
        <w:rPr>
          <w:rFonts w:ascii="Arial" w:hAnsi="Arial" w:cs="Arial"/>
          <w:bCs/>
          <w:sz w:val="24"/>
          <w:szCs w:val="24"/>
        </w:rPr>
        <w:t xml:space="preserve">Глава </w:t>
      </w:r>
      <w:r w:rsidRPr="003D5CBE">
        <w:rPr>
          <w:rFonts w:ascii="Arial" w:hAnsi="Arial" w:cs="Arial"/>
          <w:sz w:val="24"/>
          <w:szCs w:val="24"/>
        </w:rPr>
        <w:t>2. ПОЛНОМОЧИЯ ОРГАНОВ МЕСТНОГО</w:t>
      </w:r>
    </w:p>
    <w:p w14:paraId="02085243" w14:textId="77777777" w:rsidR="000116D1" w:rsidRPr="003D5CBE" w:rsidRDefault="000116D1" w:rsidP="000116D1">
      <w:pPr>
        <w:keepNext/>
        <w:autoSpaceDE w:val="0"/>
        <w:autoSpaceDN w:val="0"/>
        <w:adjustRightInd w:val="0"/>
        <w:spacing w:after="0" w:line="240" w:lineRule="auto"/>
        <w:jc w:val="center"/>
        <w:rPr>
          <w:rFonts w:ascii="Arial" w:hAnsi="Arial" w:cs="Arial"/>
          <w:sz w:val="24"/>
          <w:szCs w:val="24"/>
        </w:rPr>
      </w:pPr>
      <w:r w:rsidRPr="003D5CBE">
        <w:rPr>
          <w:rFonts w:ascii="Arial" w:hAnsi="Arial" w:cs="Arial"/>
          <w:sz w:val="24"/>
          <w:szCs w:val="24"/>
        </w:rPr>
        <w:t>САМОУПРАВЛЕНИЯ МУНИЦИПАЛЬНОГО ОБРАЗОВАНИЯ</w:t>
      </w:r>
      <w:r w:rsidRPr="003D5CBE">
        <w:rPr>
          <w:rFonts w:ascii="Arial" w:hAnsi="Arial" w:cs="Arial"/>
          <w:sz w:val="24"/>
          <w:szCs w:val="24"/>
        </w:rPr>
        <w:br/>
        <w:t>В СФЕРЕ УПРАВЛЕНИЯ И РАСПОРЯЖЕНИЯ</w:t>
      </w:r>
      <w:r w:rsidRPr="003D5CBE">
        <w:rPr>
          <w:rFonts w:ascii="Arial" w:hAnsi="Arial" w:cs="Arial"/>
          <w:sz w:val="24"/>
          <w:szCs w:val="24"/>
        </w:rPr>
        <w:br/>
        <w:t>МУНИЦИПАЛЬНЫМ ИМУЩЕСТВОМ</w:t>
      </w:r>
    </w:p>
    <w:p w14:paraId="1448881E" w14:textId="77777777" w:rsidR="000116D1" w:rsidRPr="003D5CBE" w:rsidRDefault="000116D1" w:rsidP="000116D1">
      <w:pPr>
        <w:keepNext/>
        <w:spacing w:after="0" w:line="240" w:lineRule="auto"/>
        <w:ind w:firstLine="709"/>
        <w:jc w:val="both"/>
        <w:outlineLvl w:val="0"/>
        <w:rPr>
          <w:rFonts w:ascii="Arial" w:hAnsi="Arial" w:cs="Arial"/>
          <w:sz w:val="24"/>
          <w:szCs w:val="24"/>
        </w:rPr>
      </w:pPr>
    </w:p>
    <w:p w14:paraId="3D9AAE15" w14:textId="30EB08E0"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От имени муниципального образования полномочия по управлению и распоряжению муниципальным имуществом осуществляют Дума Коноваловского муниципального образования</w:t>
      </w:r>
      <w:r w:rsidRPr="003D5CBE">
        <w:rPr>
          <w:rFonts w:ascii="Arial" w:hAnsi="Arial" w:cs="Arial"/>
          <w:kern w:val="2"/>
          <w:sz w:val="24"/>
          <w:szCs w:val="24"/>
        </w:rPr>
        <w:t xml:space="preserve"> (далее – Дума),</w:t>
      </w:r>
      <w:r w:rsidRPr="003D5CBE">
        <w:rPr>
          <w:rFonts w:ascii="Arial" w:hAnsi="Arial" w:cs="Arial"/>
          <w:i/>
          <w:kern w:val="2"/>
          <w:sz w:val="24"/>
          <w:szCs w:val="24"/>
        </w:rPr>
        <w:t xml:space="preserve"> </w:t>
      </w:r>
      <w:r w:rsidRPr="003D5CBE">
        <w:rPr>
          <w:rFonts w:ascii="Arial" w:hAnsi="Arial" w:cs="Arial"/>
          <w:sz w:val="24"/>
          <w:szCs w:val="24"/>
        </w:rPr>
        <w:t xml:space="preserve">администрация Коноваловского муниципального образования </w:t>
      </w:r>
      <w:r w:rsidRPr="003D5CBE">
        <w:rPr>
          <w:rFonts w:ascii="Arial" w:hAnsi="Arial" w:cs="Arial"/>
          <w:kern w:val="2"/>
          <w:sz w:val="24"/>
          <w:szCs w:val="24"/>
        </w:rPr>
        <w:t>(далее – Администрация)</w:t>
      </w:r>
      <w:r w:rsidRPr="003D5CBE">
        <w:rPr>
          <w:rFonts w:ascii="Arial" w:hAnsi="Arial" w:cs="Arial"/>
          <w:i/>
          <w:kern w:val="2"/>
          <w:sz w:val="24"/>
          <w:szCs w:val="24"/>
        </w:rPr>
        <w:t>.</w:t>
      </w:r>
    </w:p>
    <w:p w14:paraId="72153B89"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К полномочиям Думы в сфере управления и распоряжения муниципальным имуществом относится:</w:t>
      </w:r>
    </w:p>
    <w:p w14:paraId="3399E3C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определение порядка управления и распоряжения муниципальным имуществом;</w:t>
      </w:r>
    </w:p>
    <w:p w14:paraId="31C4A150"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определение порядка принятия решений о создании, реорганизации и ликвидации муниципальных унитарных предприятий;</w:t>
      </w:r>
    </w:p>
    <w:p w14:paraId="5F6D473D"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определение порядка планирования приватизации муниципального имущества;</w:t>
      </w:r>
    </w:p>
    <w:p w14:paraId="7E52CC7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4) определение порядка принятия решений об условиях приватизации муниципального имущества;</w:t>
      </w:r>
    </w:p>
    <w:p w14:paraId="497A10B9"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утверждение прогнозного плана приватизации муниципального имущества;</w:t>
      </w:r>
    </w:p>
    <w:p w14:paraId="6AE064D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утверждение отчета о результатах приватизации муниципального имущества;</w:t>
      </w:r>
    </w:p>
    <w:p w14:paraId="3D8991E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7) установление порядка оплаты муниципального имущества при его приватизации;</w:t>
      </w:r>
    </w:p>
    <w:p w14:paraId="61B01AD2"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8) установление порядка управления находящимися в муниципальной собственности муниципального образования акциями акционерных обществ, долями в обществах с ограниченной ответственностью, созданных в процессе приватизации муниципального имущества;</w:t>
      </w:r>
    </w:p>
    <w:p w14:paraId="3C01CF7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9) определение порядка участия муниципального образования в организациях межмуниципального сотрудничества;</w:t>
      </w:r>
    </w:p>
    <w:p w14:paraId="2C800422"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10) принятие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w:t>
      </w:r>
    </w:p>
    <w:p w14:paraId="462B5D46"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11) определение порядка распределения доходов муниципальных казенных предприятий;</w:t>
      </w:r>
    </w:p>
    <w:p w14:paraId="08A626D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12) осуществление контроля за соблюдением установленного порядка управления и распоряжения муниципальным имуществом;</w:t>
      </w:r>
    </w:p>
    <w:p w14:paraId="692DBD5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13) осуществление иных полномочий в соответствии с законодательством Российской Федерации, Уставом муниципального образования</w:t>
      </w:r>
      <w:r w:rsidRPr="003D5CBE">
        <w:rPr>
          <w:rFonts w:ascii="Arial" w:hAnsi="Arial" w:cs="Arial"/>
          <w:i/>
          <w:kern w:val="2"/>
          <w:sz w:val="24"/>
          <w:szCs w:val="24"/>
        </w:rPr>
        <w:t>.</w:t>
      </w:r>
    </w:p>
    <w:p w14:paraId="1AC63A6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7. К полномочиям Администрации в сфере управления и распоряжения муниципальным имуществом относятся:</w:t>
      </w:r>
    </w:p>
    <w:p w14:paraId="41BC56C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принятие решений об отчуждении</w:t>
      </w:r>
      <w:r w:rsidRPr="003D5CBE">
        <w:rPr>
          <w:rFonts w:ascii="Arial" w:hAnsi="Arial" w:cs="Arial"/>
          <w:i/>
          <w:kern w:val="2"/>
          <w:sz w:val="24"/>
          <w:szCs w:val="24"/>
        </w:rPr>
        <w:t xml:space="preserve">, </w:t>
      </w:r>
      <w:r w:rsidRPr="003D5CBE">
        <w:rPr>
          <w:rFonts w:ascii="Arial" w:hAnsi="Arial" w:cs="Arial"/>
          <w:sz w:val="24"/>
          <w:szCs w:val="24"/>
        </w:rPr>
        <w:t xml:space="preserve">о предоставлении в аренду, безвозмездное пользование, на основании концессионного соглашения, соглашения о </w:t>
      </w:r>
      <w:proofErr w:type="spellStart"/>
      <w:r w:rsidRPr="003D5CBE">
        <w:rPr>
          <w:rFonts w:ascii="Arial" w:hAnsi="Arial" w:cs="Arial"/>
          <w:sz w:val="24"/>
          <w:szCs w:val="24"/>
        </w:rPr>
        <w:t>муниципально</w:t>
      </w:r>
      <w:proofErr w:type="spellEnd"/>
      <w:r w:rsidRPr="003D5CBE">
        <w:rPr>
          <w:rFonts w:ascii="Arial" w:hAnsi="Arial" w:cs="Arial"/>
          <w:sz w:val="24"/>
          <w:szCs w:val="24"/>
        </w:rPr>
        <w:t>-частном партнерстве, о передаче в доверительное управление или залог в отношении муниципального имущества, находящегося в казне муниципального образования</w:t>
      </w:r>
      <w:r w:rsidRPr="003D5CBE">
        <w:rPr>
          <w:rFonts w:ascii="Arial" w:eastAsia="Times New Roman" w:hAnsi="Arial" w:cs="Arial"/>
          <w:sz w:val="24"/>
          <w:szCs w:val="24"/>
          <w:lang w:eastAsia="ru-RU"/>
        </w:rPr>
        <w:t>;</w:t>
      </w:r>
    </w:p>
    <w:p w14:paraId="715A7280"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lastRenderedPageBreak/>
        <w:t>2) определение порядка принятия решений о создании, реорганизации, ликвидации и изменении типа муниципальных учреждений;</w:t>
      </w:r>
    </w:p>
    <w:p w14:paraId="35E780A7"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t>3) принятие решений о создании, реорганизации и ликвидации муниципальных унитарных предприятий в порядке, определенном</w:t>
      </w:r>
      <w:r w:rsidRPr="003D5CBE">
        <w:rPr>
          <w:rFonts w:ascii="Arial" w:hAnsi="Arial" w:cs="Arial"/>
          <w:kern w:val="2"/>
          <w:sz w:val="24"/>
          <w:szCs w:val="24"/>
        </w:rPr>
        <w:t xml:space="preserve"> Думой;</w:t>
      </w:r>
    </w:p>
    <w:p w14:paraId="0D3F4CBB"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t>4) принятие решений о создании, реорганизации, ликвидации, об изменении типа муниципальных учреждений в порядке, определенном Администрацией</w:t>
      </w:r>
      <w:r w:rsidRPr="003D5CBE">
        <w:rPr>
          <w:rFonts w:ascii="Arial" w:hAnsi="Arial" w:cs="Arial"/>
          <w:kern w:val="2"/>
          <w:sz w:val="24"/>
          <w:szCs w:val="24"/>
        </w:rPr>
        <w:t>;</w:t>
      </w:r>
    </w:p>
    <w:p w14:paraId="506F4F0A"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5)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w:t>
      </w:r>
    </w:p>
    <w:p w14:paraId="593819C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6)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842F89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7) разработка проекта прогнозного плана приватизации муниципального имущества и проекта отчета о результатах приватизации муниципального имущества;</w:t>
      </w:r>
    </w:p>
    <w:p w14:paraId="1C484D6B" w14:textId="77777777" w:rsidR="000116D1" w:rsidRPr="003D5CBE" w:rsidRDefault="000116D1" w:rsidP="000116D1">
      <w:pPr>
        <w:spacing w:after="0" w:line="240" w:lineRule="auto"/>
        <w:ind w:firstLine="709"/>
        <w:jc w:val="both"/>
        <w:outlineLvl w:val="0"/>
        <w:rPr>
          <w:rFonts w:ascii="Arial" w:hAnsi="Arial" w:cs="Arial"/>
          <w:kern w:val="2"/>
          <w:sz w:val="24"/>
          <w:szCs w:val="24"/>
        </w:rPr>
      </w:pPr>
      <w:r w:rsidRPr="003D5CBE">
        <w:rPr>
          <w:rFonts w:ascii="Arial" w:hAnsi="Arial" w:cs="Arial"/>
          <w:sz w:val="24"/>
          <w:szCs w:val="24"/>
        </w:rPr>
        <w:t xml:space="preserve">8)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w:t>
      </w:r>
      <w:r w:rsidRPr="003D5CBE">
        <w:rPr>
          <w:rFonts w:ascii="Arial" w:hAnsi="Arial" w:cs="Arial"/>
          <w:kern w:val="2"/>
          <w:sz w:val="24"/>
          <w:szCs w:val="24"/>
        </w:rPr>
        <w:t>Думы;</w:t>
      </w:r>
    </w:p>
    <w:p w14:paraId="1CCEC60F" w14:textId="77777777" w:rsidR="000116D1" w:rsidRPr="003D5CBE" w:rsidRDefault="000116D1" w:rsidP="000116D1">
      <w:pPr>
        <w:spacing w:after="0" w:line="240" w:lineRule="auto"/>
        <w:ind w:firstLine="709"/>
        <w:jc w:val="both"/>
        <w:outlineLvl w:val="0"/>
        <w:rPr>
          <w:rFonts w:ascii="Arial" w:hAnsi="Arial" w:cs="Arial"/>
          <w:kern w:val="2"/>
          <w:sz w:val="24"/>
          <w:szCs w:val="24"/>
        </w:rPr>
      </w:pPr>
      <w:r w:rsidRPr="003D5CBE">
        <w:rPr>
          <w:rFonts w:ascii="Arial" w:hAnsi="Arial" w:cs="Arial"/>
          <w:sz w:val="24"/>
          <w:szCs w:val="24"/>
        </w:rPr>
        <w:t>9) осуществление необходимых действия по оформлению права муниципальной собственности на бесхозяйные недвижимые вещи и выморочное имущество, находящееся на территории муниципального образования</w:t>
      </w:r>
      <w:r w:rsidRPr="003D5CBE">
        <w:rPr>
          <w:rFonts w:ascii="Arial" w:hAnsi="Arial" w:cs="Arial"/>
          <w:kern w:val="2"/>
          <w:sz w:val="24"/>
          <w:szCs w:val="24"/>
        </w:rPr>
        <w:t>;</w:t>
      </w:r>
    </w:p>
    <w:p w14:paraId="4390EC2A"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10) ведение реестра бесхозяйного недвижимого имущества в порядке, определенном Администрацией;</w:t>
      </w:r>
    </w:p>
    <w:p w14:paraId="29C0E25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11) осуществление необходимые действия по государственной регистрации права муниципальной собственности на недвижимое имущество;</w:t>
      </w:r>
    </w:p>
    <w:p w14:paraId="67B92B8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12) определение порядка списания муниципального имущества;</w:t>
      </w:r>
    </w:p>
    <w:p w14:paraId="45C8C6A5"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13) осуществление от имени муниципального образования прав акционера (участника) хозяйственных обществ, акции (доли) которых находятся в муниципальной собственности муниципального образования</w:t>
      </w:r>
      <w:r w:rsidRPr="003D5CBE">
        <w:rPr>
          <w:rFonts w:ascii="Arial" w:hAnsi="Arial" w:cs="Arial"/>
          <w:kern w:val="2"/>
          <w:sz w:val="24"/>
          <w:szCs w:val="24"/>
        </w:rPr>
        <w:t>;</w:t>
      </w:r>
    </w:p>
    <w:p w14:paraId="42797C89"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14) дача в соответствии с законодательством Российской Федерации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14:paraId="49AB706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15) осуществление функции и полномочий учредителя муниципального унитарного предприятия и муниципального учреждения;</w:t>
      </w:r>
    </w:p>
    <w:p w14:paraId="5103268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16) осуществление контроля за соблюдением установленного порядка управления и распоряжения муниципальным имуществом;</w:t>
      </w:r>
    </w:p>
    <w:p w14:paraId="00EB1651" w14:textId="77777777" w:rsidR="000116D1" w:rsidRPr="003D5CBE" w:rsidRDefault="000116D1" w:rsidP="000116D1">
      <w:pPr>
        <w:spacing w:after="0" w:line="240" w:lineRule="auto"/>
        <w:ind w:firstLine="709"/>
        <w:jc w:val="both"/>
        <w:outlineLvl w:val="0"/>
        <w:rPr>
          <w:rFonts w:ascii="Arial" w:hAnsi="Arial" w:cs="Arial"/>
          <w:kern w:val="2"/>
          <w:sz w:val="24"/>
          <w:szCs w:val="24"/>
        </w:rPr>
      </w:pPr>
      <w:r w:rsidRPr="003D5CBE">
        <w:rPr>
          <w:rFonts w:ascii="Arial" w:hAnsi="Arial" w:cs="Arial"/>
          <w:sz w:val="24"/>
          <w:szCs w:val="24"/>
        </w:rPr>
        <w:t>17) осуществление иных полномочий в соответствии с законодательством Российской Федерации, Уставом муниципального образования</w:t>
      </w:r>
      <w:r w:rsidRPr="003D5CBE">
        <w:rPr>
          <w:rFonts w:ascii="Arial" w:hAnsi="Arial" w:cs="Arial"/>
          <w:kern w:val="2"/>
          <w:sz w:val="24"/>
          <w:szCs w:val="24"/>
        </w:rPr>
        <w:t xml:space="preserve">, </w:t>
      </w:r>
      <w:r w:rsidRPr="003D5CBE">
        <w:rPr>
          <w:rFonts w:ascii="Arial" w:hAnsi="Arial" w:cs="Arial"/>
          <w:sz w:val="24"/>
          <w:szCs w:val="24"/>
        </w:rPr>
        <w:t xml:space="preserve">настоящим Положением и иными муниципальными нормативными правовыми актами </w:t>
      </w:r>
      <w:r w:rsidRPr="003D5CBE">
        <w:rPr>
          <w:rFonts w:ascii="Arial" w:hAnsi="Arial" w:cs="Arial"/>
          <w:kern w:val="2"/>
          <w:sz w:val="24"/>
          <w:szCs w:val="24"/>
        </w:rPr>
        <w:t>Думы.</w:t>
      </w:r>
    </w:p>
    <w:p w14:paraId="55C3D726" w14:textId="77777777" w:rsidR="000116D1" w:rsidRPr="003D5CBE" w:rsidRDefault="000116D1" w:rsidP="000116D1">
      <w:pPr>
        <w:spacing w:after="0" w:line="240" w:lineRule="auto"/>
        <w:jc w:val="both"/>
        <w:outlineLvl w:val="0"/>
        <w:rPr>
          <w:rFonts w:ascii="Arial" w:hAnsi="Arial" w:cs="Arial"/>
          <w:sz w:val="24"/>
          <w:szCs w:val="24"/>
        </w:rPr>
      </w:pPr>
    </w:p>
    <w:p w14:paraId="5521AFB6"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Глава 3. ПОРЯДОК УПРАВЛЕНИЯ МУНИЦИПАЛЬНЫМИ УНИТАРНЫМИ ПРЕДПРИЯТИЯМИ И МУНИЦИПАЛЬНЫМИ УЧРЕЖДЕНИЯМИ</w:t>
      </w:r>
    </w:p>
    <w:p w14:paraId="085EB56F" w14:textId="77777777" w:rsidR="000116D1" w:rsidRPr="003D5CBE" w:rsidRDefault="000116D1" w:rsidP="000116D1">
      <w:pPr>
        <w:keepNext/>
        <w:spacing w:after="0" w:line="240" w:lineRule="auto"/>
        <w:ind w:firstLine="709"/>
        <w:jc w:val="both"/>
        <w:outlineLvl w:val="0"/>
        <w:rPr>
          <w:rFonts w:ascii="Arial" w:hAnsi="Arial" w:cs="Arial"/>
          <w:sz w:val="24"/>
          <w:szCs w:val="24"/>
        </w:rPr>
      </w:pPr>
    </w:p>
    <w:p w14:paraId="34630E69"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t>8. Решение о создании, реорганизации и ликвидации муниципальных унитарных предприятий принимается Администрацией в порядке, определенном</w:t>
      </w:r>
      <w:r w:rsidRPr="003D5CBE">
        <w:rPr>
          <w:rFonts w:ascii="Arial" w:hAnsi="Arial" w:cs="Arial"/>
          <w:kern w:val="2"/>
          <w:sz w:val="24"/>
          <w:szCs w:val="24"/>
        </w:rPr>
        <w:t xml:space="preserve"> Думой.</w:t>
      </w:r>
    </w:p>
    <w:p w14:paraId="572C96A1" w14:textId="77777777" w:rsidR="000116D1" w:rsidRPr="003D5CBE" w:rsidRDefault="000116D1" w:rsidP="000116D1">
      <w:pPr>
        <w:spacing w:after="0" w:line="240" w:lineRule="auto"/>
        <w:ind w:firstLine="709"/>
        <w:jc w:val="both"/>
        <w:outlineLvl w:val="0"/>
        <w:rPr>
          <w:rFonts w:ascii="Arial" w:hAnsi="Arial" w:cs="Arial"/>
          <w:i/>
          <w:kern w:val="2"/>
          <w:sz w:val="24"/>
          <w:szCs w:val="24"/>
        </w:rPr>
      </w:pPr>
      <w:r w:rsidRPr="003D5CBE">
        <w:rPr>
          <w:rFonts w:ascii="Arial" w:hAnsi="Arial" w:cs="Arial"/>
          <w:sz w:val="24"/>
          <w:szCs w:val="24"/>
        </w:rPr>
        <w:lastRenderedPageBreak/>
        <w:t>Решение о создании, реорганизации, ликвидации, об изменении типа муниципальных учреждений принимается Администрацией в порядке, определенном Администрацией</w:t>
      </w:r>
      <w:r w:rsidRPr="003D5CBE">
        <w:rPr>
          <w:rFonts w:ascii="Arial" w:hAnsi="Arial" w:cs="Arial"/>
          <w:kern w:val="2"/>
          <w:sz w:val="24"/>
          <w:szCs w:val="24"/>
        </w:rPr>
        <w:t>.</w:t>
      </w:r>
    </w:p>
    <w:p w14:paraId="649B7913" w14:textId="317B6062"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9. Имущество муниципального унитарного предприятия и муниципального учреждения находится в муниципальной собственности муниципального образования</w:t>
      </w:r>
      <w:r w:rsidRPr="003D5CBE">
        <w:rPr>
          <w:rFonts w:ascii="Arial" w:hAnsi="Arial" w:cs="Arial"/>
          <w:i/>
          <w:kern w:val="2"/>
          <w:sz w:val="24"/>
          <w:szCs w:val="24"/>
        </w:rPr>
        <w:t xml:space="preserve">. </w:t>
      </w:r>
      <w:r w:rsidRPr="003D5CBE">
        <w:rPr>
          <w:rFonts w:ascii="Arial" w:hAnsi="Arial" w:cs="Arial"/>
          <w:sz w:val="24"/>
          <w:szCs w:val="24"/>
        </w:rPr>
        <w:t>От имени муниципального образования права собственника имущества муниципального унитарного предприятия осуществляет Администрация</w:t>
      </w:r>
      <w:r w:rsidRPr="003D5CBE">
        <w:rPr>
          <w:rFonts w:ascii="Arial" w:hAnsi="Arial" w:cs="Arial"/>
          <w:kern w:val="2"/>
          <w:sz w:val="24"/>
          <w:szCs w:val="24"/>
        </w:rPr>
        <w:t xml:space="preserve">. </w:t>
      </w:r>
    </w:p>
    <w:p w14:paraId="3B80BEE5"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10.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w:t>
      </w:r>
    </w:p>
    <w:p w14:paraId="55282DB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11.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приема-передачи.</w:t>
      </w:r>
    </w:p>
    <w:p w14:paraId="016F5746"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12.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 предметом и видами деятельности муниципального унитарного предприятия или муниципального учреждения, целевым назначением муниципального имущества.</w:t>
      </w:r>
    </w:p>
    <w:p w14:paraId="2773C0F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13. Функции и полномочия учредителя муниципального унитарного предприятия и муниципального учреждения осуществляет Администрация.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w:t>
      </w:r>
    </w:p>
    <w:p w14:paraId="1EBEA7D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14. Муниципальные предприятия ежегодно перечисляют в местный бюджет муниципального образования часть прибыли, остающейся в их распоряжении после уплаты налогов и иных обязательных платежей, в размере, сроки и в порядке, определенных муниципальным нормативным правовым актом Думы.</w:t>
      </w:r>
    </w:p>
    <w:p w14:paraId="1339957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15. Изъятие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казенным предприятием либо приобретенного муниципальным учреждением или муниципальным казенным предприятием за счет средств, выделенных ему на приобретение этого имущества, осуществляется на основании правового акта Администрации.</w:t>
      </w:r>
    </w:p>
    <w:p w14:paraId="2328F5AE" w14:textId="77777777" w:rsidR="000116D1" w:rsidRPr="003D5CBE" w:rsidRDefault="000116D1" w:rsidP="000116D1">
      <w:pPr>
        <w:spacing w:after="0" w:line="240" w:lineRule="auto"/>
        <w:jc w:val="center"/>
        <w:outlineLvl w:val="0"/>
        <w:rPr>
          <w:rFonts w:ascii="Arial" w:hAnsi="Arial" w:cs="Arial"/>
          <w:sz w:val="24"/>
          <w:szCs w:val="24"/>
        </w:rPr>
      </w:pPr>
    </w:p>
    <w:p w14:paraId="7565C972"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Глава 4. ПОРЯДОК УПРАВЛЕНИЯ И РАСПОРЯЖЕНИЯ</w:t>
      </w:r>
    </w:p>
    <w:p w14:paraId="5CEE0992"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ИНЫМ МУНИЦИПАЛЬНЫМ ИМУЩЕСТВОМ</w:t>
      </w:r>
    </w:p>
    <w:p w14:paraId="32F1FE88" w14:textId="77777777" w:rsidR="000116D1" w:rsidRPr="003D5CBE" w:rsidRDefault="000116D1" w:rsidP="000116D1">
      <w:pPr>
        <w:keepNext/>
        <w:spacing w:after="0" w:line="240" w:lineRule="auto"/>
        <w:jc w:val="center"/>
        <w:outlineLvl w:val="0"/>
        <w:rPr>
          <w:rFonts w:ascii="Arial" w:hAnsi="Arial" w:cs="Arial"/>
          <w:sz w:val="24"/>
          <w:szCs w:val="24"/>
        </w:rPr>
      </w:pPr>
    </w:p>
    <w:p w14:paraId="08BE6EBE"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16. Если иное не предусмотрено законодательством Российской Федерации, муниципальное имущество в соответствии с федеральными законами, иными нормативными правовыми актами Российской Федерации, Уставом муниципального образования</w:t>
      </w:r>
      <w:r w:rsidRPr="003D5CBE">
        <w:rPr>
          <w:rFonts w:ascii="Arial" w:eastAsia="Times New Roman" w:hAnsi="Arial" w:cs="Arial"/>
          <w:sz w:val="24"/>
          <w:szCs w:val="24"/>
          <w:lang w:eastAsia="ru-RU"/>
        </w:rPr>
        <w:t>, муниципальным нормативным правовым актом</w:t>
      </w:r>
      <w:r w:rsidRPr="003D5CBE">
        <w:rPr>
          <w:rFonts w:ascii="Arial" w:hAnsi="Arial" w:cs="Arial"/>
          <w:sz w:val="24"/>
          <w:szCs w:val="24"/>
        </w:rPr>
        <w:t xml:space="preserve"> Думы может отчуждаться, в том числе, в порядке приватизации, передаваться в доверительное управление, залог, предоставляться в аренду, безвозмездное пользование, на основании концессионного соглашения, соглашения о </w:t>
      </w:r>
      <w:proofErr w:type="spellStart"/>
      <w:r w:rsidRPr="003D5CBE">
        <w:rPr>
          <w:rFonts w:ascii="Arial" w:hAnsi="Arial" w:cs="Arial"/>
          <w:sz w:val="24"/>
          <w:szCs w:val="24"/>
        </w:rPr>
        <w:t>муниципально</w:t>
      </w:r>
      <w:proofErr w:type="spellEnd"/>
      <w:r w:rsidRPr="003D5CBE">
        <w:rPr>
          <w:rFonts w:ascii="Arial" w:hAnsi="Arial" w:cs="Arial"/>
          <w:sz w:val="24"/>
          <w:szCs w:val="24"/>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14:paraId="0CAB1F81"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17. От имени муниципального образования</w:t>
      </w:r>
      <w:r w:rsidRPr="003D5CBE">
        <w:rPr>
          <w:rFonts w:ascii="Arial" w:eastAsia="Times New Roman" w:hAnsi="Arial" w:cs="Arial"/>
          <w:sz w:val="24"/>
          <w:szCs w:val="24"/>
          <w:lang w:eastAsia="ru-RU"/>
        </w:rPr>
        <w:t xml:space="preserve"> договор, предусматривающий отчуждение муниципального имущества или переход прав владения и (или) </w:t>
      </w:r>
      <w:r w:rsidRPr="003D5CBE">
        <w:rPr>
          <w:rFonts w:ascii="Arial" w:eastAsia="Times New Roman" w:hAnsi="Arial" w:cs="Arial"/>
          <w:sz w:val="24"/>
          <w:szCs w:val="24"/>
          <w:lang w:eastAsia="ru-RU"/>
        </w:rPr>
        <w:lastRenderedPageBreak/>
        <w:t>пользования в отношении муниципального имущества, заключается Администрацией.</w:t>
      </w:r>
    </w:p>
    <w:p w14:paraId="1BE45F59"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eastAsia="Times New Roman" w:hAnsi="Arial" w:cs="Arial"/>
          <w:sz w:val="24"/>
          <w:szCs w:val="24"/>
          <w:lang w:eastAsia="ru-RU"/>
        </w:rPr>
        <w:t xml:space="preserve">18. Договоры, предусматривающие переход прав владения и (или) пользования в отношении муниципального имущества, заключаются только по результатам проведения конкурсов или аукционов на право заключения этих договоров, за исключением случаев, установленных законодательством Российской Федерации. </w:t>
      </w:r>
      <w:r w:rsidRPr="003D5CBE">
        <w:rPr>
          <w:rFonts w:ascii="Arial" w:hAnsi="Arial" w:cs="Arial"/>
          <w:sz w:val="24"/>
          <w:szCs w:val="24"/>
        </w:rPr>
        <w:t>Порядок проведения указанных конкурсов или аукционов устанавливаются федеральным антимонопольным органом.</w:t>
      </w:r>
    </w:p>
    <w:p w14:paraId="232A97C0"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19. Муниципальное имущество может быть предоставлено в безвозмездное пользование:</w:t>
      </w:r>
    </w:p>
    <w:p w14:paraId="340C5FFE"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1) органам местного самоуправления;</w:t>
      </w:r>
    </w:p>
    <w:p w14:paraId="59CB5270"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2) муниципальным унитарным предприятиям, муниципальным учреждениям;</w:t>
      </w:r>
    </w:p>
    <w:p w14:paraId="6826713F"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3) государственным органам Российской Федерации, государственным органам субъектов Российской Федерации;</w:t>
      </w:r>
    </w:p>
    <w:p w14:paraId="25D36092"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4) религиозным организациям;</w:t>
      </w:r>
    </w:p>
    <w:p w14:paraId="392C7CFC"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5) социально ориентированным некоммерческим организациям при условии осуществления ими в соответствии с учредительными документами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sidRPr="003D5CBE">
        <w:rPr>
          <w:rFonts w:ascii="Arial" w:hAnsi="Arial" w:cs="Arial"/>
          <w:sz w:val="24"/>
          <w:szCs w:val="24"/>
          <w:vertAlign w:val="superscript"/>
        </w:rPr>
        <w:t>1</w:t>
      </w:r>
      <w:r w:rsidRPr="003D5CBE">
        <w:rPr>
          <w:rFonts w:ascii="Arial" w:hAnsi="Arial" w:cs="Arial"/>
          <w:sz w:val="24"/>
          <w:szCs w:val="24"/>
        </w:rPr>
        <w:t xml:space="preserve"> Федерального закона от 12 января 1996 года № 7-ФЗ «О некоммерческих организациях»;</w:t>
      </w:r>
    </w:p>
    <w:p w14:paraId="7AC38F02"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6) иным субъектам, предусмотренным законодательством Российской Федерации.</w:t>
      </w:r>
    </w:p>
    <w:p w14:paraId="3B523A29" w14:textId="77777777" w:rsidR="000116D1" w:rsidRPr="003D5CBE" w:rsidRDefault="000116D1" w:rsidP="000116D1">
      <w:pPr>
        <w:spacing w:after="0" w:line="240" w:lineRule="auto"/>
        <w:ind w:firstLine="709"/>
        <w:jc w:val="both"/>
        <w:rPr>
          <w:rFonts w:ascii="Arial" w:hAnsi="Arial" w:cs="Arial"/>
          <w:sz w:val="24"/>
          <w:szCs w:val="24"/>
        </w:rPr>
      </w:pPr>
      <w:r w:rsidRPr="003D5CBE">
        <w:rPr>
          <w:rFonts w:ascii="Arial" w:hAnsi="Arial" w:cs="Arial"/>
          <w:sz w:val="24"/>
          <w:szCs w:val="24"/>
        </w:rPr>
        <w:t>20.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w:t>
      </w:r>
    </w:p>
    <w:p w14:paraId="5C8E093D" w14:textId="77777777" w:rsidR="000116D1" w:rsidRPr="003D5CBE" w:rsidRDefault="000116D1" w:rsidP="000116D1">
      <w:pPr>
        <w:spacing w:after="0" w:line="240" w:lineRule="auto"/>
        <w:ind w:firstLine="709"/>
        <w:jc w:val="both"/>
        <w:rPr>
          <w:rFonts w:ascii="Arial" w:hAnsi="Arial" w:cs="Arial"/>
          <w:kern w:val="2"/>
          <w:sz w:val="24"/>
          <w:szCs w:val="24"/>
        </w:rPr>
      </w:pPr>
      <w:r w:rsidRPr="003D5CBE">
        <w:rPr>
          <w:rFonts w:ascii="Arial" w:hAnsi="Arial" w:cs="Arial"/>
          <w:sz w:val="24"/>
          <w:szCs w:val="24"/>
        </w:rPr>
        <w:t>21. Решение о передаче в залог муниципального имущества, составляющего казну муниципального образования, принимается Администрацией</w:t>
      </w:r>
      <w:r w:rsidRPr="003D5CBE">
        <w:rPr>
          <w:rFonts w:ascii="Arial" w:eastAsia="Times New Roman" w:hAnsi="Arial" w:cs="Arial"/>
          <w:sz w:val="24"/>
          <w:szCs w:val="24"/>
          <w:lang w:eastAsia="ru-RU"/>
        </w:rPr>
        <w:t xml:space="preserve"> с согласия</w:t>
      </w:r>
      <w:r w:rsidRPr="003D5CBE">
        <w:rPr>
          <w:rFonts w:ascii="Arial" w:hAnsi="Arial" w:cs="Arial"/>
          <w:kern w:val="2"/>
          <w:sz w:val="24"/>
          <w:szCs w:val="24"/>
        </w:rPr>
        <w:t xml:space="preserve"> Думы в порядке, предусмотренном </w:t>
      </w:r>
      <w:r w:rsidRPr="003D5CBE">
        <w:rPr>
          <w:rFonts w:ascii="Arial" w:hAnsi="Arial" w:cs="Arial"/>
          <w:sz w:val="24"/>
          <w:szCs w:val="24"/>
        </w:rPr>
        <w:t>муниципальным нормативным правовым актом</w:t>
      </w:r>
      <w:r w:rsidRPr="003D5CBE">
        <w:rPr>
          <w:rFonts w:ascii="Arial" w:hAnsi="Arial" w:cs="Arial"/>
          <w:kern w:val="2"/>
          <w:sz w:val="24"/>
          <w:szCs w:val="24"/>
        </w:rPr>
        <w:t xml:space="preserve"> Думы.</w:t>
      </w:r>
    </w:p>
    <w:p w14:paraId="50055AE7" w14:textId="77777777" w:rsidR="000116D1" w:rsidRPr="003D5CBE" w:rsidRDefault="000116D1" w:rsidP="000116D1">
      <w:pPr>
        <w:spacing w:after="0" w:line="240" w:lineRule="auto"/>
        <w:ind w:firstLine="709"/>
        <w:jc w:val="both"/>
        <w:rPr>
          <w:rFonts w:ascii="Arial" w:eastAsia="Times New Roman" w:hAnsi="Arial" w:cs="Arial"/>
          <w:sz w:val="24"/>
          <w:szCs w:val="24"/>
          <w:lang w:eastAsia="ru-RU"/>
        </w:rPr>
      </w:pPr>
      <w:r w:rsidRPr="003D5CBE">
        <w:rPr>
          <w:rFonts w:ascii="Arial" w:hAnsi="Arial" w:cs="Arial"/>
          <w:sz w:val="24"/>
          <w:szCs w:val="24"/>
        </w:rPr>
        <w:t>22.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 принимается</w:t>
      </w:r>
      <w:r w:rsidRPr="003D5CBE">
        <w:rPr>
          <w:rFonts w:ascii="Arial" w:eastAsia="Times New Roman" w:hAnsi="Arial" w:cs="Arial"/>
          <w:sz w:val="24"/>
          <w:szCs w:val="24"/>
          <w:lang w:eastAsia="ru-RU"/>
        </w:rPr>
        <w:t xml:space="preserve"> Думой, если иное не установлено законодательством Российской Федерации. </w:t>
      </w:r>
    </w:p>
    <w:p w14:paraId="787D1F6A" w14:textId="77777777" w:rsidR="000116D1" w:rsidRPr="003D5CBE" w:rsidRDefault="000116D1" w:rsidP="000116D1">
      <w:pPr>
        <w:spacing w:after="0" w:line="240" w:lineRule="auto"/>
        <w:ind w:firstLine="709"/>
        <w:jc w:val="both"/>
        <w:outlineLvl w:val="0"/>
        <w:rPr>
          <w:rFonts w:ascii="Arial" w:hAnsi="Arial" w:cs="Arial"/>
          <w:sz w:val="24"/>
          <w:szCs w:val="24"/>
        </w:rPr>
      </w:pPr>
    </w:p>
    <w:p w14:paraId="732B1AFE"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Глава 5. УЧЕТ МУНИЦИПАЛЬНОГО ИМУЩЕСТВА И</w:t>
      </w:r>
    </w:p>
    <w:p w14:paraId="57B77B48"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КОНТРОЛЬ ЗА СОБЛЮДЕНИЕМ УСТАНОВЛЕННОГО</w:t>
      </w:r>
    </w:p>
    <w:p w14:paraId="3501607C" w14:textId="77777777" w:rsidR="000116D1" w:rsidRPr="003D5CBE" w:rsidRDefault="000116D1" w:rsidP="000116D1">
      <w:pPr>
        <w:keepNext/>
        <w:spacing w:after="0" w:line="240" w:lineRule="auto"/>
        <w:jc w:val="center"/>
        <w:outlineLvl w:val="0"/>
        <w:rPr>
          <w:rFonts w:ascii="Arial" w:hAnsi="Arial" w:cs="Arial"/>
          <w:sz w:val="24"/>
          <w:szCs w:val="24"/>
        </w:rPr>
      </w:pPr>
      <w:r w:rsidRPr="003D5CBE">
        <w:rPr>
          <w:rFonts w:ascii="Arial" w:hAnsi="Arial" w:cs="Arial"/>
          <w:sz w:val="24"/>
          <w:szCs w:val="24"/>
        </w:rPr>
        <w:t>ПОРЯДКА УПРАВЛЕНИЯ И РАСПОРЯЖЕНИЯ ИМ</w:t>
      </w:r>
    </w:p>
    <w:p w14:paraId="10DF3B08" w14:textId="77777777" w:rsidR="000116D1" w:rsidRPr="003D5CBE" w:rsidRDefault="000116D1" w:rsidP="000116D1">
      <w:pPr>
        <w:keepNext/>
        <w:spacing w:after="0" w:line="240" w:lineRule="auto"/>
        <w:ind w:firstLine="709"/>
        <w:jc w:val="both"/>
        <w:outlineLvl w:val="0"/>
        <w:rPr>
          <w:rFonts w:ascii="Arial" w:hAnsi="Arial" w:cs="Arial"/>
          <w:sz w:val="24"/>
          <w:szCs w:val="24"/>
        </w:rPr>
      </w:pPr>
    </w:p>
    <w:p w14:paraId="5EE86E6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23. В целях обеспечения единого учета муниципального имущества Администрацией ведется реестр муниципального имущества.</w:t>
      </w:r>
    </w:p>
    <w:p w14:paraId="15E07715" w14:textId="77777777" w:rsidR="000116D1" w:rsidRPr="0066478B"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 xml:space="preserve">24. Ведение реестра муниципального имущества осуществляется в порядке, установленном уполномоченным Правительством Российской Федерации </w:t>
      </w:r>
      <w:r w:rsidRPr="0066478B">
        <w:rPr>
          <w:rFonts w:ascii="Arial" w:hAnsi="Arial" w:cs="Arial"/>
          <w:sz w:val="24"/>
          <w:szCs w:val="24"/>
        </w:rPr>
        <w:t>федеральным органом исполнительной власти.</w:t>
      </w:r>
    </w:p>
    <w:p w14:paraId="5F45184D" w14:textId="77777777" w:rsidR="000116D1" w:rsidRPr="003D5CBE" w:rsidRDefault="000116D1" w:rsidP="000116D1">
      <w:pPr>
        <w:spacing w:after="0" w:line="240" w:lineRule="auto"/>
        <w:ind w:firstLine="709"/>
        <w:jc w:val="both"/>
        <w:outlineLvl w:val="0"/>
        <w:rPr>
          <w:rFonts w:ascii="Arial" w:hAnsi="Arial" w:cs="Arial"/>
          <w:sz w:val="24"/>
          <w:szCs w:val="24"/>
        </w:rPr>
      </w:pPr>
      <w:r w:rsidRPr="0066478B">
        <w:rPr>
          <w:rFonts w:ascii="Arial" w:hAnsi="Arial" w:cs="Arial"/>
          <w:sz w:val="24"/>
          <w:szCs w:val="24"/>
        </w:rPr>
        <w:t>25. В целях учета бесхозяйных недвижимых вещей, расположенных на территории муниципального образования ведется реестр бесхозяйного недвижимого имущества в порядке, определенном Администрацией.</w:t>
      </w:r>
    </w:p>
    <w:p w14:paraId="78C21A3C" w14:textId="4F8151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26. Контроль за соблюдением установленного порядка управления и распоряжения муниципальным имуществом осуществляют Дума</w:t>
      </w:r>
      <w:r w:rsidR="0066478B">
        <w:rPr>
          <w:rFonts w:ascii="Arial" w:hAnsi="Arial" w:cs="Arial"/>
          <w:sz w:val="24"/>
          <w:szCs w:val="24"/>
        </w:rPr>
        <w:t xml:space="preserve"> Коноваловского муниципального образования</w:t>
      </w:r>
      <w:r w:rsidRPr="003D5CBE">
        <w:rPr>
          <w:rFonts w:ascii="Arial" w:hAnsi="Arial" w:cs="Arial"/>
          <w:sz w:val="24"/>
          <w:szCs w:val="24"/>
        </w:rPr>
        <w:t>, Администрация</w:t>
      </w:r>
      <w:r w:rsidR="0066478B">
        <w:rPr>
          <w:rFonts w:ascii="Arial" w:hAnsi="Arial" w:cs="Arial"/>
          <w:sz w:val="24"/>
          <w:szCs w:val="24"/>
        </w:rPr>
        <w:t xml:space="preserve"> Коноваловского муниципального образования.</w:t>
      </w:r>
    </w:p>
    <w:p w14:paraId="49756EF3"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lastRenderedPageBreak/>
        <w:t>27. Администрация ежегодно представляет на рассмотрение Думе отчет о распоряжении муниципальным имуществом.</w:t>
      </w:r>
    </w:p>
    <w:p w14:paraId="392E438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28. Состав сведений, содержащихся в отчете, указанном в пункте 27 настоящего Положения, определяется муниципальным нормативным правовым актом Думы.</w:t>
      </w:r>
    </w:p>
    <w:p w14:paraId="3EE29247"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29. В целях осуществления контроля за сохранностью и использованием муниципального имущества Администрация:</w:t>
      </w:r>
    </w:p>
    <w:p w14:paraId="151272A8"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закрепленного за указанными предприятиями и учреждениями;</w:t>
      </w:r>
    </w:p>
    <w:p w14:paraId="7FC547BB"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проводит проверки сохранности и целевого использования муниципального имущества, закрепленного на праве хозяйственного ведения и оперативного управления, переданного в доверительное управление, залог, в аренду, безвозмездное пользование и на основании иных договоров, предусматривающих переход прав владения и (или) пользования в отношении муниципального имущества;</w:t>
      </w:r>
    </w:p>
    <w:p w14:paraId="4E5DD3AF"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осуществляет инвентаризацию муниципального имущества;</w:t>
      </w:r>
    </w:p>
    <w:p w14:paraId="008EB912"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4) осуществляет иные полномочия в соответствии с Уставом муниципального образования, настоящим Положением и иными муниципальными нормативными правовыми актами Думы.</w:t>
      </w:r>
    </w:p>
    <w:p w14:paraId="7E5E8881"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30. В случае выявления нарушений сохранности и целевого использования муниципального имущества Администрация:</w:t>
      </w:r>
    </w:p>
    <w:p w14:paraId="0BA7BA13"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1) выдает предупреждения об устранении выявленных нарушений с указанием сроков их устранения, а также обеспечивает контроль за устранением выявленных нарушений;</w:t>
      </w:r>
    </w:p>
    <w:p w14:paraId="3C9A17A3"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2) осуществляет защиту имущественных интересов муниципального образования способами, предусмотренными законодательством Российской Федерации;</w:t>
      </w:r>
    </w:p>
    <w:p w14:paraId="7E898C8C" w14:textId="77777777" w:rsidR="000116D1" w:rsidRPr="003D5CBE" w:rsidRDefault="000116D1" w:rsidP="000116D1">
      <w:pPr>
        <w:spacing w:after="0" w:line="240" w:lineRule="auto"/>
        <w:ind w:firstLine="709"/>
        <w:jc w:val="both"/>
        <w:outlineLvl w:val="0"/>
        <w:rPr>
          <w:rFonts w:ascii="Arial" w:hAnsi="Arial" w:cs="Arial"/>
          <w:sz w:val="24"/>
          <w:szCs w:val="24"/>
        </w:rPr>
      </w:pPr>
      <w:r w:rsidRPr="003D5CBE">
        <w:rPr>
          <w:rFonts w:ascii="Arial" w:hAnsi="Arial" w:cs="Arial"/>
          <w:sz w:val="24"/>
          <w:szCs w:val="24"/>
        </w:rPr>
        <w:t>3) принимает меры по предупреждению, прекращению нарушений сохранности и целевого использования муниципального имущества, а также по привлечению виновных лиц к ответственности.</w:t>
      </w:r>
    </w:p>
    <w:p w14:paraId="52CDAEF0" w14:textId="77777777" w:rsidR="00766713" w:rsidRPr="003D5CBE" w:rsidRDefault="00766713" w:rsidP="000116D1">
      <w:pPr>
        <w:pStyle w:val="af3"/>
        <w:ind w:firstLine="720"/>
        <w:jc w:val="both"/>
        <w:rPr>
          <w:rFonts w:ascii="Arial" w:eastAsia="Times New Roman" w:hAnsi="Arial" w:cs="Arial"/>
          <w:sz w:val="24"/>
          <w:szCs w:val="24"/>
          <w:lang w:eastAsia="ru-RU"/>
        </w:rPr>
      </w:pPr>
    </w:p>
    <w:sectPr w:rsidR="00766713" w:rsidRPr="003D5CBE" w:rsidSect="00FB2E9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8478" w14:textId="77777777" w:rsidR="00BE66A5" w:rsidRDefault="00BE66A5" w:rsidP="000D711F">
      <w:pPr>
        <w:spacing w:after="0" w:line="240" w:lineRule="auto"/>
      </w:pPr>
      <w:r>
        <w:separator/>
      </w:r>
    </w:p>
  </w:endnote>
  <w:endnote w:type="continuationSeparator" w:id="0">
    <w:p w14:paraId="4E0E824F" w14:textId="77777777" w:rsidR="00BE66A5" w:rsidRDefault="00BE66A5" w:rsidP="000D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CDB21" w14:textId="77777777" w:rsidR="00BE66A5" w:rsidRDefault="00BE66A5" w:rsidP="000D711F">
      <w:pPr>
        <w:spacing w:after="0" w:line="240" w:lineRule="auto"/>
      </w:pPr>
      <w:r>
        <w:separator/>
      </w:r>
    </w:p>
  </w:footnote>
  <w:footnote w:type="continuationSeparator" w:id="0">
    <w:p w14:paraId="1B62042E" w14:textId="77777777" w:rsidR="00BE66A5" w:rsidRDefault="00BE66A5" w:rsidP="000D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594311"/>
      <w:docPartObj>
        <w:docPartGallery w:val="Page Numbers (Top of Page)"/>
        <w:docPartUnique/>
      </w:docPartObj>
    </w:sdtPr>
    <w:sdtEndPr>
      <w:rPr>
        <w:rFonts w:ascii="Times New Roman" w:hAnsi="Times New Roman" w:cs="Times New Roman"/>
        <w:sz w:val="24"/>
        <w:szCs w:val="24"/>
      </w:rPr>
    </w:sdtEndPr>
    <w:sdtContent>
      <w:p w14:paraId="5ED9E1D2" w14:textId="65F7024A" w:rsidR="00CA4E0A" w:rsidRPr="00CA4E0A" w:rsidRDefault="00CA4E0A">
        <w:pPr>
          <w:pStyle w:val="a4"/>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66478B">
          <w:rPr>
            <w:rFonts w:ascii="Times New Roman" w:hAnsi="Times New Roman" w:cs="Times New Roman"/>
            <w:noProof/>
            <w:sz w:val="24"/>
            <w:szCs w:val="24"/>
          </w:rPr>
          <w:t>6</w:t>
        </w:r>
        <w:r w:rsidRPr="00CA4E0A">
          <w:rPr>
            <w:rFonts w:ascii="Times New Roman" w:hAnsi="Times New Roman" w:cs="Times New Roman"/>
            <w:sz w:val="24"/>
            <w:szCs w:val="24"/>
          </w:rPr>
          <w:fldChar w:fldCharType="end"/>
        </w:r>
      </w:p>
    </w:sdtContent>
  </w:sdt>
  <w:p w14:paraId="67B90F93" w14:textId="77777777" w:rsidR="00CA4E0A" w:rsidRDefault="00CA4E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4620" w14:textId="77777777" w:rsidR="00CA4E0A" w:rsidRDefault="00CA4E0A">
    <w:pPr>
      <w:pStyle w:val="a4"/>
      <w:jc w:val="center"/>
    </w:pPr>
  </w:p>
  <w:p w14:paraId="08993077" w14:textId="77777777" w:rsidR="00CA4E0A" w:rsidRDefault="00CA4E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F6B01"/>
    <w:multiLevelType w:val="hybridMultilevel"/>
    <w:tmpl w:val="F7CE4EA4"/>
    <w:lvl w:ilvl="0" w:tplc="9A3671F4">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 w15:restartNumberingAfterBreak="0">
    <w:nsid w:val="61BD53CC"/>
    <w:multiLevelType w:val="hybridMultilevel"/>
    <w:tmpl w:val="D8665F0C"/>
    <w:lvl w:ilvl="0" w:tplc="B8309A8A">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5E"/>
    <w:rsid w:val="000116D1"/>
    <w:rsid w:val="00015B96"/>
    <w:rsid w:val="00030316"/>
    <w:rsid w:val="0005739A"/>
    <w:rsid w:val="00062848"/>
    <w:rsid w:val="00064E65"/>
    <w:rsid w:val="000807D0"/>
    <w:rsid w:val="0008698F"/>
    <w:rsid w:val="00094425"/>
    <w:rsid w:val="000C0766"/>
    <w:rsid w:val="000C0A61"/>
    <w:rsid w:val="000D351F"/>
    <w:rsid w:val="000D711F"/>
    <w:rsid w:val="000E68F5"/>
    <w:rsid w:val="000F30C6"/>
    <w:rsid w:val="00127915"/>
    <w:rsid w:val="00135DBE"/>
    <w:rsid w:val="001506A1"/>
    <w:rsid w:val="0015230A"/>
    <w:rsid w:val="001642E8"/>
    <w:rsid w:val="0017227B"/>
    <w:rsid w:val="0017362E"/>
    <w:rsid w:val="00177DBE"/>
    <w:rsid w:val="0018649C"/>
    <w:rsid w:val="00186A2D"/>
    <w:rsid w:val="001931D2"/>
    <w:rsid w:val="001A2F82"/>
    <w:rsid w:val="001A4C80"/>
    <w:rsid w:val="001B521A"/>
    <w:rsid w:val="001B626F"/>
    <w:rsid w:val="001C2C06"/>
    <w:rsid w:val="001C7A52"/>
    <w:rsid w:val="001D0E0A"/>
    <w:rsid w:val="00220385"/>
    <w:rsid w:val="00223603"/>
    <w:rsid w:val="00230BAD"/>
    <w:rsid w:val="002321C2"/>
    <w:rsid w:val="002428CA"/>
    <w:rsid w:val="002827BB"/>
    <w:rsid w:val="0028355B"/>
    <w:rsid w:val="00294A5A"/>
    <w:rsid w:val="002A470F"/>
    <w:rsid w:val="002B4AB6"/>
    <w:rsid w:val="002D6476"/>
    <w:rsid w:val="002F30AB"/>
    <w:rsid w:val="00324B06"/>
    <w:rsid w:val="00365211"/>
    <w:rsid w:val="00385B0E"/>
    <w:rsid w:val="00387809"/>
    <w:rsid w:val="00391225"/>
    <w:rsid w:val="0039687C"/>
    <w:rsid w:val="00397471"/>
    <w:rsid w:val="003A52E8"/>
    <w:rsid w:val="003A7F7A"/>
    <w:rsid w:val="003C178F"/>
    <w:rsid w:val="003D3BCC"/>
    <w:rsid w:val="003D5CBE"/>
    <w:rsid w:val="003F3E4D"/>
    <w:rsid w:val="00401194"/>
    <w:rsid w:val="0040504C"/>
    <w:rsid w:val="00445C02"/>
    <w:rsid w:val="004530F4"/>
    <w:rsid w:val="004578E8"/>
    <w:rsid w:val="00465ED2"/>
    <w:rsid w:val="00472B68"/>
    <w:rsid w:val="00484E98"/>
    <w:rsid w:val="004851C0"/>
    <w:rsid w:val="00486025"/>
    <w:rsid w:val="00497967"/>
    <w:rsid w:val="004A1260"/>
    <w:rsid w:val="004A143D"/>
    <w:rsid w:val="004B187A"/>
    <w:rsid w:val="004B2921"/>
    <w:rsid w:val="004B39EB"/>
    <w:rsid w:val="004C30A2"/>
    <w:rsid w:val="004D0515"/>
    <w:rsid w:val="004D2311"/>
    <w:rsid w:val="004D3E54"/>
    <w:rsid w:val="004E6315"/>
    <w:rsid w:val="004F173B"/>
    <w:rsid w:val="004F28D6"/>
    <w:rsid w:val="00504373"/>
    <w:rsid w:val="005060E0"/>
    <w:rsid w:val="00516418"/>
    <w:rsid w:val="00522DC2"/>
    <w:rsid w:val="00523680"/>
    <w:rsid w:val="00525A7C"/>
    <w:rsid w:val="005304B4"/>
    <w:rsid w:val="00531B65"/>
    <w:rsid w:val="00533347"/>
    <w:rsid w:val="00553B24"/>
    <w:rsid w:val="00560BC5"/>
    <w:rsid w:val="00563645"/>
    <w:rsid w:val="00572EFF"/>
    <w:rsid w:val="005774D6"/>
    <w:rsid w:val="0059537C"/>
    <w:rsid w:val="005D04BA"/>
    <w:rsid w:val="005E20E2"/>
    <w:rsid w:val="005F152A"/>
    <w:rsid w:val="005F4512"/>
    <w:rsid w:val="00601989"/>
    <w:rsid w:val="006060E2"/>
    <w:rsid w:val="006112F7"/>
    <w:rsid w:val="00611A87"/>
    <w:rsid w:val="006304A6"/>
    <w:rsid w:val="00634B8F"/>
    <w:rsid w:val="00634DA2"/>
    <w:rsid w:val="00645BD5"/>
    <w:rsid w:val="00662BE0"/>
    <w:rsid w:val="0066478B"/>
    <w:rsid w:val="00667D6E"/>
    <w:rsid w:val="00671F0F"/>
    <w:rsid w:val="00675B4F"/>
    <w:rsid w:val="00677FC6"/>
    <w:rsid w:val="00684EA8"/>
    <w:rsid w:val="00694795"/>
    <w:rsid w:val="0069537B"/>
    <w:rsid w:val="00696183"/>
    <w:rsid w:val="006B0E88"/>
    <w:rsid w:val="006B271D"/>
    <w:rsid w:val="006B6A9D"/>
    <w:rsid w:val="006B7CED"/>
    <w:rsid w:val="006C0BC2"/>
    <w:rsid w:val="006C6E35"/>
    <w:rsid w:val="006E5D0E"/>
    <w:rsid w:val="0070079E"/>
    <w:rsid w:val="00706D97"/>
    <w:rsid w:val="00706E0E"/>
    <w:rsid w:val="007107F3"/>
    <w:rsid w:val="0071170A"/>
    <w:rsid w:val="00717376"/>
    <w:rsid w:val="00735DB5"/>
    <w:rsid w:val="0074574E"/>
    <w:rsid w:val="0075758D"/>
    <w:rsid w:val="00766713"/>
    <w:rsid w:val="00780103"/>
    <w:rsid w:val="00783C90"/>
    <w:rsid w:val="007B3080"/>
    <w:rsid w:val="007E5D48"/>
    <w:rsid w:val="008009CF"/>
    <w:rsid w:val="00802110"/>
    <w:rsid w:val="008065BD"/>
    <w:rsid w:val="0081348A"/>
    <w:rsid w:val="00815104"/>
    <w:rsid w:val="008154F3"/>
    <w:rsid w:val="008202EF"/>
    <w:rsid w:val="00821F32"/>
    <w:rsid w:val="008334A8"/>
    <w:rsid w:val="00834538"/>
    <w:rsid w:val="00837A46"/>
    <w:rsid w:val="008444A3"/>
    <w:rsid w:val="00844E0A"/>
    <w:rsid w:val="008501C3"/>
    <w:rsid w:val="008A0BD3"/>
    <w:rsid w:val="008A6BD3"/>
    <w:rsid w:val="008C00A9"/>
    <w:rsid w:val="008E2A27"/>
    <w:rsid w:val="008E4ACE"/>
    <w:rsid w:val="008E5D30"/>
    <w:rsid w:val="008F60F8"/>
    <w:rsid w:val="00907EAE"/>
    <w:rsid w:val="00914B32"/>
    <w:rsid w:val="00915273"/>
    <w:rsid w:val="0092511E"/>
    <w:rsid w:val="00931E4B"/>
    <w:rsid w:val="0093570D"/>
    <w:rsid w:val="00936DBE"/>
    <w:rsid w:val="00940D4F"/>
    <w:rsid w:val="0095121D"/>
    <w:rsid w:val="009543FA"/>
    <w:rsid w:val="00983B79"/>
    <w:rsid w:val="009842E1"/>
    <w:rsid w:val="00990AD6"/>
    <w:rsid w:val="00994A38"/>
    <w:rsid w:val="009A0D5E"/>
    <w:rsid w:val="009A24BB"/>
    <w:rsid w:val="009D1C77"/>
    <w:rsid w:val="009E4865"/>
    <w:rsid w:val="00A058F2"/>
    <w:rsid w:val="00A17922"/>
    <w:rsid w:val="00A23EB4"/>
    <w:rsid w:val="00A24968"/>
    <w:rsid w:val="00A35D1B"/>
    <w:rsid w:val="00A427FE"/>
    <w:rsid w:val="00A454BF"/>
    <w:rsid w:val="00A4627D"/>
    <w:rsid w:val="00A47811"/>
    <w:rsid w:val="00A72F25"/>
    <w:rsid w:val="00A74756"/>
    <w:rsid w:val="00A76534"/>
    <w:rsid w:val="00A77AB5"/>
    <w:rsid w:val="00A84E02"/>
    <w:rsid w:val="00A90CFC"/>
    <w:rsid w:val="00A920CC"/>
    <w:rsid w:val="00A93805"/>
    <w:rsid w:val="00AA0FD0"/>
    <w:rsid w:val="00AA4C1D"/>
    <w:rsid w:val="00AB5331"/>
    <w:rsid w:val="00AD4ADD"/>
    <w:rsid w:val="00AE6968"/>
    <w:rsid w:val="00AF6750"/>
    <w:rsid w:val="00B045D3"/>
    <w:rsid w:val="00B10124"/>
    <w:rsid w:val="00B10D97"/>
    <w:rsid w:val="00B12967"/>
    <w:rsid w:val="00B1411A"/>
    <w:rsid w:val="00B25AF4"/>
    <w:rsid w:val="00B25C5A"/>
    <w:rsid w:val="00B40A8B"/>
    <w:rsid w:val="00B44106"/>
    <w:rsid w:val="00B462C5"/>
    <w:rsid w:val="00B471DF"/>
    <w:rsid w:val="00B55F07"/>
    <w:rsid w:val="00B616CF"/>
    <w:rsid w:val="00B61F04"/>
    <w:rsid w:val="00B652E4"/>
    <w:rsid w:val="00B879A9"/>
    <w:rsid w:val="00BB21CA"/>
    <w:rsid w:val="00BB750A"/>
    <w:rsid w:val="00BD3A46"/>
    <w:rsid w:val="00BD7398"/>
    <w:rsid w:val="00BE4795"/>
    <w:rsid w:val="00BE5D64"/>
    <w:rsid w:val="00BE66A5"/>
    <w:rsid w:val="00BF060E"/>
    <w:rsid w:val="00BF71CD"/>
    <w:rsid w:val="00C02779"/>
    <w:rsid w:val="00C16320"/>
    <w:rsid w:val="00C23692"/>
    <w:rsid w:val="00C325CD"/>
    <w:rsid w:val="00C43CBF"/>
    <w:rsid w:val="00C50FBE"/>
    <w:rsid w:val="00C51CB8"/>
    <w:rsid w:val="00C557AC"/>
    <w:rsid w:val="00C56F20"/>
    <w:rsid w:val="00C77DD4"/>
    <w:rsid w:val="00CA09F2"/>
    <w:rsid w:val="00CA4E0A"/>
    <w:rsid w:val="00CA5386"/>
    <w:rsid w:val="00CB1598"/>
    <w:rsid w:val="00CC1F8C"/>
    <w:rsid w:val="00CD4ADC"/>
    <w:rsid w:val="00CE5434"/>
    <w:rsid w:val="00CF09BF"/>
    <w:rsid w:val="00CF57F8"/>
    <w:rsid w:val="00CF58BD"/>
    <w:rsid w:val="00D0393D"/>
    <w:rsid w:val="00D23C14"/>
    <w:rsid w:val="00D26919"/>
    <w:rsid w:val="00D26FE7"/>
    <w:rsid w:val="00D346A6"/>
    <w:rsid w:val="00D44BE7"/>
    <w:rsid w:val="00D50B4D"/>
    <w:rsid w:val="00D660B0"/>
    <w:rsid w:val="00D9547D"/>
    <w:rsid w:val="00D964F6"/>
    <w:rsid w:val="00DA02C9"/>
    <w:rsid w:val="00DD0608"/>
    <w:rsid w:val="00DD2259"/>
    <w:rsid w:val="00DE125A"/>
    <w:rsid w:val="00DE1934"/>
    <w:rsid w:val="00DF7121"/>
    <w:rsid w:val="00E040CF"/>
    <w:rsid w:val="00E33FE4"/>
    <w:rsid w:val="00E44540"/>
    <w:rsid w:val="00E500A0"/>
    <w:rsid w:val="00E57F76"/>
    <w:rsid w:val="00E6102B"/>
    <w:rsid w:val="00E74724"/>
    <w:rsid w:val="00E81509"/>
    <w:rsid w:val="00E94322"/>
    <w:rsid w:val="00EC4538"/>
    <w:rsid w:val="00EF46B0"/>
    <w:rsid w:val="00EF49BD"/>
    <w:rsid w:val="00F01C92"/>
    <w:rsid w:val="00F0550F"/>
    <w:rsid w:val="00F226F4"/>
    <w:rsid w:val="00F252EA"/>
    <w:rsid w:val="00F3301F"/>
    <w:rsid w:val="00F43E38"/>
    <w:rsid w:val="00F44E6A"/>
    <w:rsid w:val="00F516CE"/>
    <w:rsid w:val="00F524E6"/>
    <w:rsid w:val="00F569D5"/>
    <w:rsid w:val="00F66978"/>
    <w:rsid w:val="00F66BEF"/>
    <w:rsid w:val="00F70A4E"/>
    <w:rsid w:val="00F9134A"/>
    <w:rsid w:val="00FA6570"/>
    <w:rsid w:val="00FB2E97"/>
    <w:rsid w:val="00FB5D43"/>
    <w:rsid w:val="00FC2386"/>
    <w:rsid w:val="00FC6848"/>
    <w:rsid w:val="00FC6B3B"/>
    <w:rsid w:val="00FD6119"/>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7A7A8"/>
  <w15:docId w15:val="{4C6D080A-8F6C-40D4-A9D2-C38AB66A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15B96"/>
    <w:pPr>
      <w:autoSpaceDE w:val="0"/>
      <w:autoSpaceDN w:val="0"/>
      <w:adjustRightInd w:val="0"/>
      <w:spacing w:after="0" w:line="240" w:lineRule="auto"/>
    </w:pPr>
    <w:rPr>
      <w:rFonts w:ascii="Courier New" w:hAnsi="Courier New" w:cs="Courier New"/>
      <w:sz w:val="20"/>
      <w:szCs w:val="20"/>
    </w:rPr>
  </w:style>
  <w:style w:type="table" w:styleId="1">
    <w:name w:val="Table Grid 1"/>
    <w:basedOn w:val="a1"/>
    <w:uiPriority w:val="99"/>
    <w:rsid w:val="00015B96"/>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4">
    <w:name w:val="header"/>
    <w:basedOn w:val="a"/>
    <w:link w:val="a5"/>
    <w:uiPriority w:val="99"/>
    <w:unhideWhenUsed/>
    <w:rsid w:val="000D71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11F"/>
  </w:style>
  <w:style w:type="paragraph" w:styleId="a6">
    <w:name w:val="footer"/>
    <w:basedOn w:val="a"/>
    <w:link w:val="a7"/>
    <w:uiPriority w:val="99"/>
    <w:unhideWhenUsed/>
    <w:rsid w:val="000D71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711F"/>
  </w:style>
  <w:style w:type="paragraph" w:styleId="a8">
    <w:name w:val="footnote text"/>
    <w:basedOn w:val="a"/>
    <w:link w:val="a9"/>
    <w:unhideWhenUsed/>
    <w:rsid w:val="00C2369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C23692"/>
    <w:rPr>
      <w:rFonts w:ascii="Times New Roman" w:eastAsia="Times New Roman" w:hAnsi="Times New Roman" w:cs="Times New Roman"/>
      <w:sz w:val="20"/>
      <w:szCs w:val="20"/>
      <w:lang w:eastAsia="ru-RU"/>
    </w:rPr>
  </w:style>
  <w:style w:type="character" w:styleId="aa">
    <w:name w:val="footnote reference"/>
    <w:unhideWhenUsed/>
    <w:rsid w:val="00C23692"/>
    <w:rPr>
      <w:vertAlign w:val="superscript"/>
    </w:rPr>
  </w:style>
  <w:style w:type="paragraph" w:styleId="ab">
    <w:name w:val="Balloon Text"/>
    <w:basedOn w:val="a"/>
    <w:link w:val="ac"/>
    <w:uiPriority w:val="99"/>
    <w:semiHidden/>
    <w:unhideWhenUsed/>
    <w:rsid w:val="004F17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F173B"/>
    <w:rPr>
      <w:rFonts w:ascii="Tahoma" w:hAnsi="Tahoma" w:cs="Tahoma"/>
      <w:sz w:val="16"/>
      <w:szCs w:val="16"/>
    </w:rPr>
  </w:style>
  <w:style w:type="paragraph" w:customStyle="1" w:styleId="Style5">
    <w:name w:val="Style5"/>
    <w:basedOn w:val="a"/>
    <w:uiPriority w:val="99"/>
    <w:rsid w:val="001B626F"/>
    <w:pPr>
      <w:widowControl w:val="0"/>
      <w:autoSpaceDE w:val="0"/>
      <w:autoSpaceDN w:val="0"/>
      <w:adjustRightInd w:val="0"/>
      <w:spacing w:after="0" w:line="250"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1B626F"/>
    <w:rPr>
      <w:rFonts w:ascii="Times New Roman" w:hAnsi="Times New Roman" w:cs="Times New Roman"/>
      <w:sz w:val="20"/>
      <w:szCs w:val="20"/>
    </w:rPr>
  </w:style>
  <w:style w:type="character" w:styleId="ad">
    <w:name w:val="annotation reference"/>
    <w:basedOn w:val="a0"/>
    <w:uiPriority w:val="99"/>
    <w:semiHidden/>
    <w:unhideWhenUsed/>
    <w:rsid w:val="00397471"/>
    <w:rPr>
      <w:sz w:val="16"/>
      <w:szCs w:val="16"/>
    </w:rPr>
  </w:style>
  <w:style w:type="paragraph" w:styleId="ae">
    <w:name w:val="annotation text"/>
    <w:basedOn w:val="a"/>
    <w:link w:val="af"/>
    <w:uiPriority w:val="99"/>
    <w:semiHidden/>
    <w:unhideWhenUsed/>
    <w:rsid w:val="00397471"/>
    <w:pPr>
      <w:spacing w:line="240" w:lineRule="auto"/>
    </w:pPr>
    <w:rPr>
      <w:sz w:val="20"/>
      <w:szCs w:val="20"/>
    </w:rPr>
  </w:style>
  <w:style w:type="character" w:customStyle="1" w:styleId="af">
    <w:name w:val="Текст примечания Знак"/>
    <w:basedOn w:val="a0"/>
    <w:link w:val="ae"/>
    <w:uiPriority w:val="99"/>
    <w:semiHidden/>
    <w:rsid w:val="00397471"/>
    <w:rPr>
      <w:sz w:val="20"/>
      <w:szCs w:val="20"/>
    </w:rPr>
  </w:style>
  <w:style w:type="paragraph" w:styleId="af0">
    <w:name w:val="annotation subject"/>
    <w:basedOn w:val="ae"/>
    <w:next w:val="ae"/>
    <w:link w:val="af1"/>
    <w:uiPriority w:val="99"/>
    <w:semiHidden/>
    <w:unhideWhenUsed/>
    <w:rsid w:val="00397471"/>
    <w:rPr>
      <w:b/>
      <w:bCs/>
    </w:rPr>
  </w:style>
  <w:style w:type="character" w:customStyle="1" w:styleId="af1">
    <w:name w:val="Тема примечания Знак"/>
    <w:basedOn w:val="af"/>
    <w:link w:val="af0"/>
    <w:uiPriority w:val="99"/>
    <w:semiHidden/>
    <w:rsid w:val="00397471"/>
    <w:rPr>
      <w:b/>
      <w:bCs/>
      <w:sz w:val="20"/>
      <w:szCs w:val="20"/>
    </w:rPr>
  </w:style>
  <w:style w:type="paragraph" w:styleId="af2">
    <w:name w:val="List Paragraph"/>
    <w:basedOn w:val="a"/>
    <w:uiPriority w:val="34"/>
    <w:qFormat/>
    <w:rsid w:val="004578E8"/>
    <w:pPr>
      <w:ind w:left="720"/>
      <w:contextualSpacing/>
    </w:pPr>
  </w:style>
  <w:style w:type="paragraph" w:styleId="af3">
    <w:name w:val="No Spacing"/>
    <w:uiPriority w:val="1"/>
    <w:qFormat/>
    <w:rsid w:val="00F226F4"/>
    <w:pPr>
      <w:spacing w:after="0" w:line="240" w:lineRule="auto"/>
    </w:pPr>
  </w:style>
  <w:style w:type="character" w:styleId="af4">
    <w:name w:val="Hyperlink"/>
    <w:basedOn w:val="a0"/>
    <w:uiPriority w:val="99"/>
    <w:semiHidden/>
    <w:unhideWhenUsed/>
    <w:rsid w:val="00F22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3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F2C4-5B1F-4B8D-89E9-678CBD4C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2492</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DeloproizvoditelKon@outlook.com</cp:lastModifiedBy>
  <cp:revision>2</cp:revision>
  <cp:lastPrinted>2024-06-25T04:15:00Z</cp:lastPrinted>
  <dcterms:created xsi:type="dcterms:W3CDTF">2024-06-26T01:41:00Z</dcterms:created>
  <dcterms:modified xsi:type="dcterms:W3CDTF">2024-06-26T01:41:00Z</dcterms:modified>
</cp:coreProperties>
</file>